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14" w:rsidRPr="00725214" w:rsidRDefault="00725214" w:rsidP="00725214">
      <w:pPr>
        <w:pStyle w:val="a3"/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725214">
        <w:rPr>
          <w:b/>
          <w:i/>
          <w:sz w:val="28"/>
          <w:szCs w:val="28"/>
          <w:u w:val="single"/>
        </w:rPr>
        <w:t>Памятка для родителей</w:t>
      </w:r>
    </w:p>
    <w:p w:rsidR="00725214" w:rsidRPr="00057B60" w:rsidRDefault="00725214" w:rsidP="00725214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 если Вы подозреваете, </w:t>
      </w:r>
    </w:p>
    <w:p w:rsidR="00725214" w:rsidRDefault="00725214" w:rsidP="00725214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725214" w:rsidRPr="00057B60" w:rsidRDefault="00725214" w:rsidP="00725214">
      <w:pPr>
        <w:pStyle w:val="a3"/>
        <w:jc w:val="center"/>
        <w:rPr>
          <w:b/>
          <w:i/>
          <w:sz w:val="28"/>
          <w:szCs w:val="28"/>
        </w:rPr>
      </w:pPr>
    </w:p>
    <w:p w:rsidR="00725214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725214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 внимания</w:t>
      </w:r>
      <w:r>
        <w:rPr>
          <w:sz w:val="28"/>
          <w:szCs w:val="28"/>
        </w:rPr>
        <w:t>,</w:t>
      </w:r>
    </w:p>
    <w:p w:rsidR="00725214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725214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725214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725214" w:rsidRPr="00B81576" w:rsidRDefault="00725214" w:rsidP="0072521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725214" w:rsidRDefault="00725214" w:rsidP="00725214">
      <w:pPr>
        <w:jc w:val="center"/>
        <w:rPr>
          <w:b/>
          <w:sz w:val="26"/>
          <w:szCs w:val="28"/>
        </w:rPr>
      </w:pPr>
    </w:p>
    <w:p w:rsidR="00725214" w:rsidRDefault="00725214" w:rsidP="00725214">
      <w:pPr>
        <w:jc w:val="center"/>
        <w:rPr>
          <w:b/>
          <w:sz w:val="26"/>
          <w:szCs w:val="28"/>
        </w:rPr>
      </w:pPr>
    </w:p>
    <w:p w:rsidR="00725214" w:rsidRPr="00057B60" w:rsidRDefault="00725214" w:rsidP="00725214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725214" w:rsidRPr="00057B60" w:rsidRDefault="00725214" w:rsidP="00725214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 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725214" w:rsidRPr="002C5AE8" w:rsidRDefault="00725214" w:rsidP="00725214">
      <w:pPr>
        <w:jc w:val="center"/>
        <w:rPr>
          <w:i/>
          <w:sz w:val="16"/>
          <w:szCs w:val="16"/>
        </w:rPr>
      </w:pPr>
      <w:bookmarkStart w:id="0" w:name="_GoBack"/>
      <w:bookmarkEnd w:id="0"/>
    </w:p>
    <w:p w:rsidR="00725214" w:rsidRPr="00B434AA" w:rsidRDefault="00725214" w:rsidP="00725214">
      <w:pPr>
        <w:pStyle w:val="a3"/>
        <w:ind w:firstLine="709"/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Ваш ребёнок пришёл домой  </w:t>
      </w:r>
      <w:r>
        <w:rPr>
          <w:sz w:val="28"/>
          <w:szCs w:val="28"/>
        </w:rPr>
        <w:t xml:space="preserve">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725214" w:rsidRPr="00DE6661" w:rsidRDefault="00725214" w:rsidP="00725214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725214" w:rsidRPr="00DE6661" w:rsidRDefault="00725214" w:rsidP="007252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</w:t>
      </w:r>
      <w:r>
        <w:rPr>
          <w:sz w:val="28"/>
          <w:szCs w:val="28"/>
        </w:rPr>
        <w:t xml:space="preserve"> </w:t>
      </w:r>
      <w:r w:rsidRPr="00DE6661">
        <w:rPr>
          <w:sz w:val="28"/>
          <w:szCs w:val="28"/>
        </w:rPr>
        <w:t xml:space="preserve">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725214" w:rsidRDefault="00725214" w:rsidP="00725214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725214" w:rsidRDefault="00725214" w:rsidP="00725214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</w:t>
      </w:r>
      <w:r w:rsidR="007D6B92">
        <w:rPr>
          <w:sz w:val="28"/>
          <w:szCs w:val="28"/>
        </w:rPr>
        <w:t>приемный покой поликлиники</w:t>
      </w:r>
      <w:r w:rsidRPr="00B434AA">
        <w:rPr>
          <w:sz w:val="28"/>
          <w:szCs w:val="28"/>
        </w:rPr>
        <w:t>.</w:t>
      </w:r>
    </w:p>
    <w:p w:rsidR="00725214" w:rsidRPr="00B434AA" w:rsidRDefault="00725214" w:rsidP="00725214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A756ED" w:rsidRDefault="00A756ED" w:rsidP="00725214">
      <w:pPr>
        <w:pStyle w:val="a3"/>
        <w:jc w:val="center"/>
        <w:rPr>
          <w:b/>
          <w:sz w:val="28"/>
          <w:szCs w:val="28"/>
        </w:rPr>
      </w:pPr>
    </w:p>
    <w:p w:rsidR="00725214" w:rsidRPr="00DD3EFF" w:rsidRDefault="00725214" w:rsidP="00725214"/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  <w:sectPr w:rsidR="00725214" w:rsidSect="00725214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25214" w:rsidRPr="003233D2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3233D2">
        <w:rPr>
          <w:bCs/>
          <w:sz w:val="22"/>
          <w:szCs w:val="22"/>
        </w:rPr>
        <w:lastRenderedPageBreak/>
        <w:t>Приложение N 3</w:t>
      </w:r>
    </w:p>
    <w:p w:rsidR="00725214" w:rsidRPr="003233D2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3233D2">
        <w:rPr>
          <w:bCs/>
          <w:sz w:val="22"/>
          <w:szCs w:val="22"/>
        </w:rPr>
        <w:t xml:space="preserve">к </w:t>
      </w:r>
      <w:hyperlink w:anchor="sub_0" w:history="1">
        <w:r w:rsidRPr="003233D2">
          <w:rPr>
            <w:bCs/>
            <w:sz w:val="22"/>
            <w:szCs w:val="22"/>
          </w:rPr>
          <w:t>приказу</w:t>
        </w:r>
      </w:hyperlink>
      <w:r w:rsidRPr="003233D2">
        <w:rPr>
          <w:bCs/>
          <w:sz w:val="22"/>
          <w:szCs w:val="22"/>
        </w:rPr>
        <w:t xml:space="preserve"> Министерства</w:t>
      </w:r>
      <w:r>
        <w:rPr>
          <w:bCs/>
          <w:sz w:val="22"/>
          <w:szCs w:val="22"/>
        </w:rPr>
        <w:t xml:space="preserve"> </w:t>
      </w:r>
      <w:r w:rsidRPr="003233D2">
        <w:rPr>
          <w:bCs/>
          <w:sz w:val="22"/>
          <w:szCs w:val="22"/>
        </w:rPr>
        <w:t>здравоохранения</w:t>
      </w:r>
    </w:p>
    <w:p w:rsidR="00725214" w:rsidRPr="003233D2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3233D2">
        <w:rPr>
          <w:bCs/>
          <w:sz w:val="22"/>
          <w:szCs w:val="22"/>
        </w:rPr>
        <w:t>Свердловской области</w:t>
      </w:r>
      <w:r>
        <w:rPr>
          <w:sz w:val="22"/>
          <w:szCs w:val="22"/>
        </w:rPr>
        <w:t xml:space="preserve"> </w:t>
      </w:r>
      <w:r w:rsidRPr="003233D2">
        <w:rPr>
          <w:bCs/>
          <w:sz w:val="22"/>
          <w:szCs w:val="22"/>
        </w:rPr>
        <w:t xml:space="preserve">от 8 июня </w:t>
      </w:r>
      <w:smartTag w:uri="urn:schemas-microsoft-com:office:smarttags" w:element="metricconverter">
        <w:smartTagPr>
          <w:attr w:name="ProductID" w:val="2012 г"/>
        </w:smartTagPr>
        <w:r w:rsidRPr="003233D2">
          <w:rPr>
            <w:bCs/>
            <w:sz w:val="22"/>
            <w:szCs w:val="22"/>
          </w:rPr>
          <w:t>2012 г</w:t>
        </w:r>
      </w:smartTag>
      <w:r w:rsidRPr="003233D2">
        <w:rPr>
          <w:bCs/>
          <w:sz w:val="22"/>
          <w:szCs w:val="22"/>
        </w:rPr>
        <w:t>. N 639-п</w:t>
      </w:r>
    </w:p>
    <w:p w:rsidR="00725214" w:rsidRPr="00725214" w:rsidRDefault="00725214" w:rsidP="00725214">
      <w:pPr>
        <w:pStyle w:val="1"/>
        <w:rPr>
          <w:rFonts w:ascii="Times New Roman" w:hAnsi="Times New Roman"/>
          <w:i/>
          <w:color w:val="auto"/>
        </w:rPr>
      </w:pPr>
      <w:r w:rsidRPr="00CD7036">
        <w:rPr>
          <w:rFonts w:ascii="Times New Roman" w:hAnsi="Times New Roman"/>
          <w:bCs w:val="0"/>
          <w:i/>
          <w:color w:val="auto"/>
        </w:rPr>
        <w:t>Перечень</w:t>
      </w:r>
      <w:r w:rsidRPr="00CD7036">
        <w:rPr>
          <w:rFonts w:ascii="Times New Roman" w:hAnsi="Times New Roman"/>
          <w:bCs w:val="0"/>
          <w:i/>
          <w:color w:val="auto"/>
        </w:rPr>
        <w:br/>
        <w:t xml:space="preserve">государственных медицинских учреждений и прикрепленных к ним муниципальных образований для оказания </w:t>
      </w:r>
      <w:r w:rsidRPr="00CD7036">
        <w:rPr>
          <w:rFonts w:ascii="Times New Roman" w:hAnsi="Times New Roman"/>
          <w:i/>
        </w:rPr>
        <w:t xml:space="preserve">амбулаторной </w:t>
      </w:r>
      <w:r w:rsidRPr="00725214">
        <w:rPr>
          <w:rFonts w:ascii="Times New Roman" w:hAnsi="Times New Roman"/>
          <w:i/>
          <w:color w:val="auto"/>
        </w:rPr>
        <w:t>наркологической помощи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7229"/>
      </w:tblGrid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3233D2">
              <w:t>Наименование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3233D2">
              <w:t>Прикрепленные муниципальные образования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Алапаевская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 Алапаевск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Алапаевская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Алапаевское</w:t>
            </w:r>
            <w:proofErr w:type="spellEnd"/>
            <w:r w:rsidRPr="003233D2">
              <w:t xml:space="preserve">, </w:t>
            </w:r>
            <w:proofErr w:type="spellStart"/>
            <w:r w:rsidRPr="003233D2">
              <w:t>Махневское</w:t>
            </w:r>
            <w:proofErr w:type="spellEnd"/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"Артемовская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Артемовский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Арамильская</w:t>
            </w:r>
            <w:proofErr w:type="spellEnd"/>
            <w:r w:rsidRPr="003233D2">
              <w:t xml:space="preserve">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Арамильский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Артинская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Артинский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Ачитская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Ачитский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Байкаловская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Байкаловский</w:t>
            </w:r>
            <w:proofErr w:type="spellEnd"/>
            <w:r w:rsidRPr="003233D2">
              <w:t xml:space="preserve"> муниципальный район, </w:t>
            </w:r>
            <w:proofErr w:type="spellStart"/>
            <w:r w:rsidRPr="003233D2">
              <w:t>Байкаловское</w:t>
            </w:r>
            <w:proofErr w:type="spellEnd"/>
            <w:r w:rsidRPr="003233D2">
              <w:t xml:space="preserve"> сельское поселение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"Белоярская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Белоярский городской округ, ГО Верхнее Дуброво, МО поселок Уральский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"Березовская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Березовский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Бисертская</w:t>
            </w:r>
            <w:proofErr w:type="spellEnd"/>
            <w:r w:rsidRPr="003233D2">
              <w:t xml:space="preserve">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Бисертский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Богдановичская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Богданович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Верхнесалдинская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Верхнесалдинский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"Верх-</w:t>
            </w:r>
            <w:proofErr w:type="spellStart"/>
            <w:r w:rsidRPr="003233D2">
              <w:t>Нейвинская</w:t>
            </w:r>
            <w:proofErr w:type="spellEnd"/>
            <w:r w:rsidRPr="003233D2">
              <w:t xml:space="preserve"> городская поликлиника"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Верх-Нейвинский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"Городская больница г. Верхний Тагил"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Верхний Тагил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Верхнепышминская</w:t>
            </w:r>
            <w:proofErr w:type="spellEnd"/>
            <w:r w:rsidRPr="003233D2">
              <w:t xml:space="preserve"> центральная городская больница им. П.Д. Бородина"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Верхняя Пышма, Городской округ Среднеуральск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"Центральная городская больница г. Верхняя Тура"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Верхняя Тура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"Центральная районная больница Верхотурского района"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Верхотурский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725214" w:rsidRDefault="00725214" w:rsidP="0096051A">
            <w:pPr>
              <w:autoSpaceDE w:val="0"/>
              <w:autoSpaceDN w:val="0"/>
              <w:adjustRightInd w:val="0"/>
            </w:pPr>
            <w:r w:rsidRPr="00725214">
              <w:t>ГБУЗ СО "</w:t>
            </w:r>
            <w:proofErr w:type="spellStart"/>
            <w:r w:rsidRPr="00725214">
              <w:t>Дегтярская</w:t>
            </w:r>
            <w:proofErr w:type="spellEnd"/>
            <w:r w:rsidRPr="00725214">
              <w:t xml:space="preserve">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725214" w:rsidRDefault="00725214" w:rsidP="0096051A">
            <w:pPr>
              <w:autoSpaceDE w:val="0"/>
              <w:autoSpaceDN w:val="0"/>
              <w:adjustRightInd w:val="0"/>
            </w:pPr>
            <w:r w:rsidRPr="00725214">
              <w:t>Городской округ Дегтярск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Ивдельская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Ивдельский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Ирбитская</w:t>
            </w:r>
            <w:proofErr w:type="spellEnd"/>
            <w:r w:rsidRPr="003233D2">
              <w:t xml:space="preserve"> центральная районная больница им. Д.И. </w:t>
            </w:r>
            <w:proofErr w:type="spellStart"/>
            <w:r w:rsidRPr="003233D2">
              <w:t>Мальгина</w:t>
            </w:r>
            <w:proofErr w:type="spellEnd"/>
            <w:r w:rsidRPr="003233D2">
              <w:t>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Ирбитское</w:t>
            </w:r>
            <w:proofErr w:type="spellEnd"/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Ирбитская</w:t>
            </w:r>
            <w:proofErr w:type="spellEnd"/>
            <w:r w:rsidRPr="003233D2">
              <w:t xml:space="preserve"> центральная городская больница им. </w:t>
            </w:r>
            <w:proofErr w:type="spellStart"/>
            <w:r w:rsidRPr="003233D2">
              <w:t>Шестовских</w:t>
            </w:r>
            <w:proofErr w:type="spellEnd"/>
            <w:r w:rsidRPr="003233D2">
              <w:t xml:space="preserve"> Л.Г."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 Ирбит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"Карпинская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Карпинск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lastRenderedPageBreak/>
              <w:t>ГБУЗ СО "</w:t>
            </w:r>
            <w:proofErr w:type="spellStart"/>
            <w:r w:rsidRPr="003233D2">
              <w:t>Камышловская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Камышловский</w:t>
            </w:r>
            <w:proofErr w:type="spellEnd"/>
            <w:r w:rsidRPr="003233D2">
              <w:t xml:space="preserve"> городской округ, </w:t>
            </w:r>
            <w:proofErr w:type="spellStart"/>
            <w:r w:rsidRPr="003233D2">
              <w:t>Камышловский</w:t>
            </w:r>
            <w:proofErr w:type="spellEnd"/>
            <w:r w:rsidRPr="003233D2">
              <w:t xml:space="preserve"> муниципальный район, </w:t>
            </w:r>
            <w:proofErr w:type="spellStart"/>
            <w:r w:rsidRPr="003233D2">
              <w:t>Галкинское</w:t>
            </w:r>
            <w:proofErr w:type="spellEnd"/>
            <w:r w:rsidRPr="003233D2">
              <w:t xml:space="preserve"> сельское поселение,</w:t>
            </w:r>
          </w:p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Восточное сельское поселение, </w:t>
            </w:r>
            <w:proofErr w:type="spellStart"/>
            <w:r w:rsidRPr="003233D2">
              <w:t>Калиновское</w:t>
            </w:r>
            <w:proofErr w:type="spellEnd"/>
            <w:r w:rsidRPr="003233D2">
              <w:t xml:space="preserve"> сельское поселение, </w:t>
            </w:r>
            <w:proofErr w:type="spellStart"/>
            <w:r w:rsidRPr="003233D2">
              <w:t>Обуховское</w:t>
            </w:r>
            <w:proofErr w:type="spellEnd"/>
            <w:r w:rsidRPr="003233D2">
              <w:t xml:space="preserve"> сельское поселение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"Качканарская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Качканарский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"Кировградская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Кировградский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Красноуральская</w:t>
            </w:r>
            <w:proofErr w:type="spellEnd"/>
            <w:r w:rsidRPr="003233D2">
              <w:t xml:space="preserve"> городская больница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Красноуральск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Красноуфимская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Городской округ Красноуфимск, </w:t>
            </w:r>
            <w:proofErr w:type="spellStart"/>
            <w:r w:rsidRPr="003233D2">
              <w:t>Красноуфимский</w:t>
            </w:r>
            <w:proofErr w:type="spellEnd"/>
            <w:r w:rsidRPr="003233D2">
              <w:t xml:space="preserve">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"Центральная городская больница г. Кушва"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Кушвинский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"Малышевская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Малышевский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"Невьянская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Невьянский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Нижнесалдинская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Нижняя Салда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"Нижнесергинская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Нижнесергинский муниципальный район, </w:t>
            </w:r>
            <w:proofErr w:type="spellStart"/>
            <w:r w:rsidRPr="003233D2">
              <w:t>Кленовское</w:t>
            </w:r>
            <w:proofErr w:type="spellEnd"/>
            <w:r w:rsidRPr="003233D2">
              <w:t xml:space="preserve"> сельское поселение, Михайловское, городское поселение Верхние Серги, Нижнесергинское городское поселение, Рабочий поселок </w:t>
            </w:r>
            <w:proofErr w:type="spellStart"/>
            <w:r w:rsidRPr="003233D2">
              <w:t>Атиг</w:t>
            </w:r>
            <w:proofErr w:type="spellEnd"/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Нижнетуринская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Нижнетуринский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Новолялинская</w:t>
            </w:r>
            <w:proofErr w:type="spellEnd"/>
            <w:r w:rsidRPr="003233D2">
              <w:t xml:space="preserve">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Новолялинский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Пышминская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Пышминский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725214" w:rsidRDefault="00725214" w:rsidP="0096051A">
            <w:pPr>
              <w:autoSpaceDE w:val="0"/>
              <w:autoSpaceDN w:val="0"/>
              <w:adjustRightInd w:val="0"/>
              <w:rPr>
                <w:b/>
              </w:rPr>
            </w:pPr>
            <w:r w:rsidRPr="00725214">
              <w:rPr>
                <w:b/>
              </w:rPr>
              <w:t>ГБУЗ СО "</w:t>
            </w:r>
            <w:proofErr w:type="spellStart"/>
            <w:r w:rsidRPr="00725214">
              <w:rPr>
                <w:b/>
              </w:rPr>
              <w:t>Ревдинская</w:t>
            </w:r>
            <w:proofErr w:type="spellEnd"/>
            <w:r w:rsidRPr="00725214">
              <w:rPr>
                <w:b/>
              </w:rPr>
              <w:t xml:space="preserve">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725214" w:rsidRDefault="00725214" w:rsidP="0096051A">
            <w:pPr>
              <w:autoSpaceDE w:val="0"/>
              <w:autoSpaceDN w:val="0"/>
              <w:adjustRightInd w:val="0"/>
              <w:rPr>
                <w:b/>
              </w:rPr>
            </w:pPr>
            <w:r w:rsidRPr="00725214">
              <w:rPr>
                <w:b/>
              </w:rPr>
              <w:t>Городской округ Ревда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Режевская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Режевской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Рефтинская</w:t>
            </w:r>
            <w:proofErr w:type="spellEnd"/>
            <w:r w:rsidRPr="003233D2">
              <w:t xml:space="preserve">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Городской округ </w:t>
            </w:r>
            <w:proofErr w:type="spellStart"/>
            <w:r w:rsidRPr="003233D2">
              <w:t>Рефтинский</w:t>
            </w:r>
            <w:proofErr w:type="spellEnd"/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Североуральская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Североуральский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Слободо</w:t>
            </w:r>
            <w:proofErr w:type="spellEnd"/>
            <w:r w:rsidRPr="003233D2">
              <w:t>-Туринская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Слободо</w:t>
            </w:r>
            <w:proofErr w:type="spellEnd"/>
            <w:r w:rsidRPr="003233D2">
              <w:t xml:space="preserve">-Туринский муниципальный район, </w:t>
            </w:r>
            <w:proofErr w:type="spellStart"/>
            <w:r w:rsidRPr="003233D2">
              <w:t>Ницинское</w:t>
            </w:r>
            <w:proofErr w:type="spellEnd"/>
            <w:r w:rsidRPr="003233D2">
              <w:t xml:space="preserve"> сельское поселение, </w:t>
            </w:r>
            <w:proofErr w:type="spellStart"/>
            <w:r w:rsidRPr="003233D2">
              <w:t>Слободо</w:t>
            </w:r>
            <w:proofErr w:type="spellEnd"/>
            <w:r w:rsidRPr="003233D2">
              <w:t xml:space="preserve">-Туринское сельское поселение, Сладковское сельское поселение, </w:t>
            </w:r>
            <w:proofErr w:type="spellStart"/>
            <w:r w:rsidRPr="003233D2">
              <w:t>Усть-Ницинское</w:t>
            </w:r>
            <w:proofErr w:type="spellEnd"/>
            <w:r w:rsidRPr="003233D2">
              <w:t xml:space="preserve"> сельское поселение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Сухоложская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Сухой Лог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Сысертская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Сысертский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Тавдинская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Тавдинский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Талицкая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Талицкий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Тугулымская</w:t>
            </w:r>
            <w:proofErr w:type="spellEnd"/>
            <w:r w:rsidRPr="003233D2">
              <w:t xml:space="preserve"> центральная районная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Тугулымский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"Туринская центральная районная больница им. О.Д. Зубова"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Туринский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ГБУЗ СО "</w:t>
            </w:r>
            <w:proofErr w:type="spellStart"/>
            <w:r w:rsidRPr="003233D2">
              <w:t>Шалинская</w:t>
            </w:r>
            <w:proofErr w:type="spellEnd"/>
            <w:r w:rsidRPr="003233D2">
              <w:t xml:space="preserve"> центральная городская 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Шалинский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"Свердловская областная клиническая психиатрическая </w:t>
            </w:r>
            <w:r w:rsidRPr="003233D2">
              <w:lastRenderedPageBreak/>
              <w:t>больница"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lastRenderedPageBreak/>
              <w:t>Дети с наркологическими расстройствами - жители</w:t>
            </w:r>
          </w:p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lastRenderedPageBreak/>
              <w:t>муниципального образования "город Екатеринбург"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lastRenderedPageBreak/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7"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Город Нижний Тагил, </w:t>
            </w:r>
            <w:proofErr w:type="spellStart"/>
            <w:r w:rsidRPr="003233D2">
              <w:t>Горноуральский</w:t>
            </w:r>
            <w:proofErr w:type="spellEnd"/>
            <w:r w:rsidRPr="003233D2">
              <w:t xml:space="preserve"> городской округ, Городской </w:t>
            </w:r>
            <w:proofErr w:type="gramStart"/>
            <w:r w:rsidRPr="003233D2">
              <w:t>округ</w:t>
            </w:r>
            <w:proofErr w:type="gramEnd"/>
            <w:r w:rsidRPr="003233D2">
              <w:t xml:space="preserve"> ЗАТО Свободный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8"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Первоуральск, Городской округ Староуткинск, Полевской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9"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 Каменск-Уральский, Каменский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Филиал 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9" г. Асбест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Асбестовский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10"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Городской округ Краснотурьинск, </w:t>
            </w:r>
            <w:proofErr w:type="spellStart"/>
            <w:r w:rsidRPr="003233D2">
              <w:t>Гаринский</w:t>
            </w:r>
            <w:proofErr w:type="spellEnd"/>
            <w:r w:rsidRPr="003233D2">
              <w:t xml:space="preserve"> городской округ, Городской округ Пелым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Филиал 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10", г. Серов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Серовский</w:t>
            </w:r>
            <w:proofErr w:type="spellEnd"/>
            <w:r w:rsidRPr="003233D2">
              <w:t xml:space="preserve"> городской округ, </w:t>
            </w:r>
            <w:proofErr w:type="spellStart"/>
            <w:r w:rsidRPr="003233D2">
              <w:t>Серовский</w:t>
            </w:r>
            <w:proofErr w:type="spellEnd"/>
            <w:r w:rsidRPr="003233D2">
              <w:t xml:space="preserve"> район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Филиал 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"Психиатрическая больница N 10", г. Волчанск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Волчанский</w:t>
            </w:r>
            <w:proofErr w:type="spellEnd"/>
            <w:r w:rsidRPr="003233D2">
              <w:t xml:space="preserve"> городской округ, </w:t>
            </w:r>
            <w:proofErr w:type="spellStart"/>
            <w:r w:rsidRPr="003233D2">
              <w:t>Сосьвинский</w:t>
            </w:r>
            <w:proofErr w:type="spellEnd"/>
            <w:r w:rsidRPr="003233D2">
              <w:t xml:space="preserve"> городской округ (д. </w:t>
            </w:r>
            <w:proofErr w:type="spellStart"/>
            <w:r w:rsidRPr="003233D2">
              <w:t>Марсяты</w:t>
            </w:r>
            <w:proofErr w:type="spellEnd"/>
            <w:r w:rsidRPr="003233D2">
              <w:t>, д. Андриановичи)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ГБУЗ </w:t>
            </w:r>
            <w:proofErr w:type="gramStart"/>
            <w:r w:rsidRPr="003233D2">
              <w:t>СО</w:t>
            </w:r>
            <w:proofErr w:type="gramEnd"/>
            <w:r w:rsidRPr="003233D2">
              <w:t xml:space="preserve"> "Областной наркологический диспансер"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Взрослые с наркологическими расстройствами - жители муниципального образования "Город Екатеринбург"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ФГУЗ "Центральная медсанчасть N 31" ФМБА России г. Новоуральск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proofErr w:type="spellStart"/>
            <w:r w:rsidRPr="003233D2">
              <w:t>Новоуральский</w:t>
            </w:r>
            <w:proofErr w:type="spellEnd"/>
            <w:r w:rsidRPr="003233D2">
              <w:t xml:space="preserve"> городской округ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ФГУЗ "Центральная медсанчасть N 91", ФМБА России, г. Лесной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"Город Лесной"</w:t>
            </w:r>
          </w:p>
        </w:tc>
      </w:tr>
      <w:tr w:rsidR="00725214" w:rsidRPr="003233D2" w:rsidTr="00CA621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 xml:space="preserve">ФБУЗ "Медико-санитарная часть N 32" ФМБА России, г. </w:t>
            </w:r>
            <w:proofErr w:type="gramStart"/>
            <w:r w:rsidRPr="003233D2">
              <w:t>Заречный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3233D2" w:rsidRDefault="00725214" w:rsidP="0096051A">
            <w:pPr>
              <w:autoSpaceDE w:val="0"/>
              <w:autoSpaceDN w:val="0"/>
              <w:adjustRightInd w:val="0"/>
            </w:pPr>
            <w:r w:rsidRPr="003233D2">
              <w:t>Городской округ Заречный</w:t>
            </w:r>
          </w:p>
        </w:tc>
      </w:tr>
    </w:tbl>
    <w:p w:rsidR="00725214" w:rsidRDefault="00725214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A6216" w:rsidRDefault="00CA6216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725214" w:rsidRPr="00CA7616" w:rsidRDefault="00725214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lastRenderedPageBreak/>
        <w:t xml:space="preserve">Извлечения </w:t>
      </w:r>
    </w:p>
    <w:p w:rsidR="00725214" w:rsidRPr="00CA7616" w:rsidRDefault="00725214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t xml:space="preserve">из приказа Министерства здравоохранения Свердловской области  </w:t>
      </w:r>
    </w:p>
    <w:p w:rsidR="00725214" w:rsidRDefault="00725214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t>от 08.06.2012 № 639-п</w:t>
      </w:r>
    </w:p>
    <w:p w:rsidR="00725214" w:rsidRPr="00CA7616" w:rsidRDefault="00725214" w:rsidP="00725214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725214" w:rsidRPr="007D6B92" w:rsidRDefault="00725214" w:rsidP="00725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B92">
        <w:rPr>
          <w:sz w:val="28"/>
          <w:szCs w:val="28"/>
        </w:rPr>
        <w:t>Дети в возрасте до 15 лет при неотложных состояниях (опьянение любой степени тяжести, состояние опьянения с клинической картиной интоксикационного психоза, вызванного острым экзогенным отравлением) госпитализируются в детские медицинские учреждения, имеющие в своем составе круглосуточные отделения (палаты) неотложной помощи. Госпитализированные в отделение дети в обязательном порядке должны быть проконсультированы врачом психиатром-наркологом.</w:t>
      </w:r>
    </w:p>
    <w:p w:rsidR="00725214" w:rsidRPr="007D6B92" w:rsidRDefault="00725214" w:rsidP="00725214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proofErr w:type="gramStart"/>
      <w:r w:rsidRPr="007D6B92">
        <w:rPr>
          <w:sz w:val="28"/>
          <w:szCs w:val="28"/>
        </w:rPr>
        <w:t xml:space="preserve">Дети в возрасте старше 15 лет при неотложных состояниях (опьянение любой степени тяжести, состояние опьянения с клинической картиной интоксикационного психоза, вызванного острым экзогенным отравлением) госпитализируются в отделения (палаты) неотложной помощи медицинских учреждений, в которых обеспечивается круглосуточная наркологическая помощь согласно приложению </w:t>
      </w:r>
      <w:r w:rsidRPr="007D6B92">
        <w:rPr>
          <w:bCs/>
          <w:sz w:val="28"/>
          <w:szCs w:val="28"/>
        </w:rPr>
        <w:t xml:space="preserve">к </w:t>
      </w:r>
      <w:hyperlink w:anchor="sub_0" w:history="1">
        <w:r w:rsidRPr="007D6B92">
          <w:rPr>
            <w:bCs/>
            <w:sz w:val="28"/>
            <w:szCs w:val="28"/>
          </w:rPr>
          <w:t>приказу</w:t>
        </w:r>
      </w:hyperlink>
      <w:r w:rsidRPr="007D6B92">
        <w:rPr>
          <w:bCs/>
          <w:sz w:val="28"/>
          <w:szCs w:val="28"/>
        </w:rPr>
        <w:t xml:space="preserve"> Министерства</w:t>
      </w:r>
      <w:r w:rsidRPr="007D6B92">
        <w:rPr>
          <w:sz w:val="28"/>
          <w:szCs w:val="28"/>
        </w:rPr>
        <w:t xml:space="preserve"> </w:t>
      </w:r>
      <w:r w:rsidRPr="007D6B92">
        <w:rPr>
          <w:bCs/>
          <w:sz w:val="28"/>
          <w:szCs w:val="28"/>
        </w:rPr>
        <w:t xml:space="preserve">здравоохранения Свердловской области от 8 июня </w:t>
      </w:r>
      <w:smartTag w:uri="urn:schemas-microsoft-com:office:smarttags" w:element="metricconverter">
        <w:smartTagPr>
          <w:attr w:name="ProductID" w:val="2012 г"/>
        </w:smartTagPr>
        <w:r w:rsidRPr="007D6B92">
          <w:rPr>
            <w:bCs/>
            <w:sz w:val="28"/>
            <w:szCs w:val="28"/>
          </w:rPr>
          <w:t>2012 г</w:t>
        </w:r>
      </w:smartTag>
      <w:r w:rsidRPr="007D6B92">
        <w:rPr>
          <w:bCs/>
          <w:sz w:val="28"/>
          <w:szCs w:val="28"/>
        </w:rPr>
        <w:t>. N 639-п.</w:t>
      </w:r>
      <w:proofErr w:type="gramEnd"/>
    </w:p>
    <w:p w:rsidR="00725214" w:rsidRPr="007D6B92" w:rsidRDefault="00725214" w:rsidP="007252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B92">
        <w:rPr>
          <w:sz w:val="28"/>
          <w:szCs w:val="28"/>
        </w:rPr>
        <w:t xml:space="preserve">В плановом порядке все дети до 18-летнего возраста с наркологической патологией госпитализируются в ГБУЗ </w:t>
      </w:r>
      <w:proofErr w:type="gramStart"/>
      <w:r w:rsidRPr="007D6B92">
        <w:rPr>
          <w:sz w:val="28"/>
          <w:szCs w:val="28"/>
        </w:rPr>
        <w:t>СО</w:t>
      </w:r>
      <w:proofErr w:type="gramEnd"/>
      <w:r w:rsidRPr="007D6B92">
        <w:rPr>
          <w:sz w:val="28"/>
          <w:szCs w:val="28"/>
        </w:rPr>
        <w:t xml:space="preserve"> "</w:t>
      </w:r>
      <w:proofErr w:type="gramStart"/>
      <w:r w:rsidRPr="007D6B92">
        <w:rPr>
          <w:sz w:val="28"/>
          <w:szCs w:val="28"/>
        </w:rPr>
        <w:t>Свердловская</w:t>
      </w:r>
      <w:proofErr w:type="gramEnd"/>
      <w:r w:rsidRPr="007D6B92">
        <w:rPr>
          <w:sz w:val="28"/>
          <w:szCs w:val="28"/>
        </w:rPr>
        <w:t xml:space="preserve"> областная клиническая психиатрическая больница" через диспансер детско-подросткового лечебно-диагностического отделения.</w:t>
      </w: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  <w:bookmarkStart w:id="1" w:name="sub_5000"/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Default="00725214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CA6216" w:rsidRDefault="00CA6216" w:rsidP="00725214">
      <w:pPr>
        <w:autoSpaceDE w:val="0"/>
        <w:autoSpaceDN w:val="0"/>
        <w:adjustRightInd w:val="0"/>
        <w:ind w:firstLine="698"/>
        <w:jc w:val="right"/>
        <w:rPr>
          <w:bCs/>
          <w:sz w:val="22"/>
          <w:szCs w:val="22"/>
        </w:rPr>
      </w:pPr>
    </w:p>
    <w:p w:rsidR="00725214" w:rsidRPr="00CD7036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CD7036">
        <w:rPr>
          <w:bCs/>
          <w:sz w:val="22"/>
          <w:szCs w:val="22"/>
        </w:rPr>
        <w:lastRenderedPageBreak/>
        <w:t>Приложение N 5</w:t>
      </w:r>
    </w:p>
    <w:bookmarkEnd w:id="1"/>
    <w:p w:rsidR="00725214" w:rsidRPr="00CD7036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CD7036">
        <w:rPr>
          <w:bCs/>
          <w:sz w:val="22"/>
          <w:szCs w:val="22"/>
        </w:rPr>
        <w:t xml:space="preserve">к </w:t>
      </w:r>
      <w:hyperlink w:anchor="sub_0" w:history="1">
        <w:r w:rsidRPr="00CD7036">
          <w:rPr>
            <w:bCs/>
            <w:sz w:val="22"/>
            <w:szCs w:val="22"/>
          </w:rPr>
          <w:t>приказу</w:t>
        </w:r>
      </w:hyperlink>
      <w:r w:rsidRPr="00CD7036">
        <w:rPr>
          <w:bCs/>
          <w:sz w:val="22"/>
          <w:szCs w:val="22"/>
        </w:rPr>
        <w:t xml:space="preserve"> Министерства</w:t>
      </w:r>
      <w:r>
        <w:rPr>
          <w:sz w:val="22"/>
          <w:szCs w:val="22"/>
        </w:rPr>
        <w:t xml:space="preserve"> </w:t>
      </w:r>
      <w:r w:rsidRPr="00CD7036">
        <w:rPr>
          <w:bCs/>
          <w:sz w:val="22"/>
          <w:szCs w:val="22"/>
        </w:rPr>
        <w:t>здравоохранения</w:t>
      </w:r>
    </w:p>
    <w:p w:rsidR="00725214" w:rsidRPr="00CD7036" w:rsidRDefault="00725214" w:rsidP="00725214">
      <w:pPr>
        <w:autoSpaceDE w:val="0"/>
        <w:autoSpaceDN w:val="0"/>
        <w:adjustRightInd w:val="0"/>
        <w:ind w:firstLine="698"/>
        <w:jc w:val="right"/>
        <w:rPr>
          <w:sz w:val="22"/>
          <w:szCs w:val="22"/>
        </w:rPr>
      </w:pPr>
      <w:r w:rsidRPr="00CD7036">
        <w:rPr>
          <w:bCs/>
          <w:sz w:val="22"/>
          <w:szCs w:val="22"/>
        </w:rPr>
        <w:t>Свердловской области</w:t>
      </w:r>
      <w:r>
        <w:rPr>
          <w:bCs/>
          <w:sz w:val="22"/>
          <w:szCs w:val="22"/>
        </w:rPr>
        <w:t xml:space="preserve"> </w:t>
      </w:r>
      <w:r w:rsidRPr="00CD7036">
        <w:rPr>
          <w:bCs/>
          <w:sz w:val="22"/>
          <w:szCs w:val="22"/>
        </w:rPr>
        <w:t xml:space="preserve">от 8 июня </w:t>
      </w:r>
      <w:smartTag w:uri="urn:schemas-microsoft-com:office:smarttags" w:element="metricconverter">
        <w:smartTagPr>
          <w:attr w:name="ProductID" w:val="2012 г"/>
        </w:smartTagPr>
        <w:r w:rsidRPr="00CD7036">
          <w:rPr>
            <w:bCs/>
            <w:sz w:val="22"/>
            <w:szCs w:val="22"/>
          </w:rPr>
          <w:t>2012 г</w:t>
        </w:r>
      </w:smartTag>
      <w:r w:rsidRPr="00CD7036">
        <w:rPr>
          <w:bCs/>
          <w:sz w:val="22"/>
          <w:szCs w:val="22"/>
        </w:rPr>
        <w:t>. N 639-п</w:t>
      </w:r>
    </w:p>
    <w:p w:rsidR="00725214" w:rsidRPr="00CD7036" w:rsidRDefault="00725214" w:rsidP="00725214">
      <w:pPr>
        <w:autoSpaceDE w:val="0"/>
        <w:autoSpaceDN w:val="0"/>
        <w:adjustRightInd w:val="0"/>
        <w:ind w:firstLine="720"/>
        <w:jc w:val="both"/>
      </w:pPr>
    </w:p>
    <w:p w:rsidR="00725214" w:rsidRDefault="00725214" w:rsidP="0072521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i/>
        </w:rPr>
      </w:pPr>
      <w:r w:rsidRPr="00725214">
        <w:rPr>
          <w:b/>
          <w:bCs/>
          <w:i/>
        </w:rPr>
        <w:t>Перечень</w:t>
      </w:r>
    </w:p>
    <w:p w:rsidR="00725214" w:rsidRPr="00725214" w:rsidRDefault="00725214" w:rsidP="0072521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i/>
        </w:rPr>
      </w:pPr>
      <w:r w:rsidRPr="00725214">
        <w:rPr>
          <w:b/>
          <w:bCs/>
          <w:i/>
        </w:rPr>
        <w:t>государственных медицинских учреждений и прикрепленных к ним муниципальных образований для экстренной, неотложной и плановой госпитализации лиц с наркологическими расстройствами</w:t>
      </w:r>
    </w:p>
    <w:p w:rsidR="00725214" w:rsidRPr="00CD7036" w:rsidRDefault="00725214" w:rsidP="00725214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482"/>
      </w:tblGrid>
      <w:tr w:rsidR="00725214" w:rsidRPr="00706FA4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706FA4" w:rsidRDefault="00725214" w:rsidP="009605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FA4">
              <w:rPr>
                <w:b/>
              </w:rPr>
              <w:t xml:space="preserve">N </w:t>
            </w:r>
            <w:proofErr w:type="gramStart"/>
            <w:r w:rsidRPr="00706FA4">
              <w:rPr>
                <w:b/>
              </w:rPr>
              <w:t>п</w:t>
            </w:r>
            <w:proofErr w:type="gramEnd"/>
            <w:r w:rsidRPr="00706FA4">
              <w:rPr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706FA4" w:rsidRDefault="00725214" w:rsidP="009605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FA4">
              <w:rPr>
                <w:b/>
              </w:rPr>
              <w:t>Наименование учреждения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706FA4" w:rsidRDefault="00725214" w:rsidP="009605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6FA4">
              <w:rPr>
                <w:b/>
              </w:rPr>
              <w:t>Прикрепленные муниципальные образования и показания для госпитализации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"Свердловская областная клиническая психиатрическая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1. Лица с наркологическими расстройствами, направленные правоохранительными органами и судом на </w:t>
            </w:r>
            <w:proofErr w:type="gramStart"/>
            <w:r w:rsidRPr="00CD7036">
              <w:t>стационарную</w:t>
            </w:r>
            <w:proofErr w:type="gramEnd"/>
            <w:r w:rsidRPr="00CD7036">
              <w:t xml:space="preserve"> судебно-психиатрическую и наркологическую экспертизы по уголовными и гражданским делам,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2. 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типа, - жители муниципальных образований: </w:t>
            </w:r>
            <w:proofErr w:type="spellStart"/>
            <w:r w:rsidRPr="00CD7036">
              <w:t>Арамильский</w:t>
            </w:r>
            <w:proofErr w:type="spellEnd"/>
            <w:r w:rsidRPr="00CD7036">
              <w:t xml:space="preserve"> городской округ, Березовский городской округ, Белоярский городской округ, ГО Верхнее Дуброво, МО поселок Уральский. Городской округ Богданович, Городской округ Заречный, </w:t>
            </w:r>
            <w:proofErr w:type="spellStart"/>
            <w:r w:rsidRPr="00CD7036">
              <w:t>Камышловский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Камышловский</w:t>
            </w:r>
            <w:proofErr w:type="spellEnd"/>
            <w:r w:rsidRPr="00CD7036">
              <w:t xml:space="preserve"> муниципальный район, </w:t>
            </w:r>
            <w:proofErr w:type="spellStart"/>
            <w:r w:rsidRPr="00CD7036">
              <w:t>Пышминский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Режевской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Сысертский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Таборинский</w:t>
            </w:r>
            <w:proofErr w:type="spellEnd"/>
            <w:r w:rsidRPr="00CD7036">
              <w:t xml:space="preserve"> муниципальный район, </w:t>
            </w:r>
            <w:proofErr w:type="spellStart"/>
            <w:r w:rsidRPr="00CD7036">
              <w:t>Талицкий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Тугулымский</w:t>
            </w:r>
            <w:proofErr w:type="spellEnd"/>
            <w:r w:rsidRPr="00CD7036">
              <w:t xml:space="preserve"> городской округ, Туринский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3. Мужчины с наркологическими расстройствами (включая принудительное лечение общего типа) - жители Кировского района муниципального образования "город Екатеринбург",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4. Женщины и дети старше 15 лет с наркологическими расстройствами, направленные на принудительное лечение общего типа, - жители Кировского района муниципального образования "город Екатеринбург".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5. Взрослые с наркологическими расстройствами, направленные на лечение в плановом порядке или на принудительное лечение общего типа и дети старше 15 лет с наркологическими расстройствами, направленные на принудительное лечение общего типа, - жители муниципальных образований: Городской округ Красноуфимск, </w:t>
            </w:r>
            <w:proofErr w:type="spellStart"/>
            <w:r w:rsidRPr="00CD7036">
              <w:t>Красноуфимский</w:t>
            </w:r>
            <w:proofErr w:type="spellEnd"/>
            <w:r w:rsidRPr="00CD7036">
              <w:t xml:space="preserve"> округ, Артемовский городской округ, </w:t>
            </w:r>
            <w:proofErr w:type="spellStart"/>
            <w:r w:rsidRPr="00CD7036">
              <w:t>Артинский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Ачитский</w:t>
            </w:r>
            <w:proofErr w:type="spellEnd"/>
            <w:r w:rsidRPr="00CD7036">
              <w:t xml:space="preserve">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6. Дети с наркологическими расстройствами - жители муниципальных образований: "город Екатеринбург", </w:t>
            </w:r>
            <w:proofErr w:type="spellStart"/>
            <w:r w:rsidRPr="00CD7036">
              <w:t>Арамильский</w:t>
            </w:r>
            <w:proofErr w:type="spellEnd"/>
            <w:r w:rsidRPr="00CD7036">
              <w:t xml:space="preserve"> городской округ, Березовский городской округ, </w:t>
            </w:r>
            <w:proofErr w:type="spellStart"/>
            <w:r w:rsidRPr="00CD7036">
              <w:t>Режевской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Сысертский</w:t>
            </w:r>
            <w:proofErr w:type="spellEnd"/>
            <w:r w:rsidRPr="00CD7036">
              <w:t xml:space="preserve">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7. Дети младше 15 лет, направленные на принудительное лечение общего типа - жители Свердловской </w:t>
            </w:r>
            <w:r w:rsidRPr="00CD7036">
              <w:lastRenderedPageBreak/>
              <w:t>области.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ГКУЗ CO ООТСПК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Филиал "Сысерть"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Лица с наркологическими расстройствами, направленные </w:t>
            </w:r>
            <w:proofErr w:type="gramStart"/>
            <w:r w:rsidRPr="00CD7036">
              <w:t>на</w:t>
            </w:r>
            <w:proofErr w:type="gramEnd"/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принудительное лечение, с активными формами туберкулеза, проживающие на территории Свердловской области.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ССЖПБ Филиал "Исеть"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Мужчины и дети старше 15 лет (мальчики) с наркологическими расстройствами, направленные на принудительное лечение в психиатрический стационар специализированного типа из всех муниципальных образований Свердловской области.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3"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1. Мужчины с наркологическими расстройствами (включая принудительное лечение общего типа) - жители муниципального образования Город Екатеринбург (Железнодорожный, Ленинский, Орджоникидзевский районы).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Женщины с наркологическими расстройствами, направленные на принудительное лечение общего типа - жители муниципального образования Город Екатеринбург (Железнодорожный, Орджоникидзевский районы).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3. Взрослые с наркологическими расстройствами, направленные на принудительное лечение общего типа, - жители муниципальных образований: Городской округ Верхняя Пышма Городской округ Среднеуральск.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4. Дети старше 15 лет с наркологическими расстройствами, направленные на принудительное лечение общего типа - жители муниципальных образований: Город Екатеринбург (Железнодорожный, Орджоникидзевский районы), Городской округ Верхняя Пышма, Городской округ Среднеуральск.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6"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1. Взрослые с наркологическими расстройствами (включая принудительное лечение общего типа) - жители Чкаловского района муниципального образования "Город Екатеринбург".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Мужчины с наркологическими расстройствами, направленные на принудительное лечение общего типа - жители муниципального образования Город Екатеринбург (</w:t>
            </w:r>
            <w:proofErr w:type="gramStart"/>
            <w:r w:rsidRPr="00CD7036">
              <w:t>Верх-</w:t>
            </w:r>
            <w:proofErr w:type="spellStart"/>
            <w:r w:rsidRPr="00CD7036">
              <w:t>Исетский</w:t>
            </w:r>
            <w:proofErr w:type="spellEnd"/>
            <w:proofErr w:type="gramEnd"/>
            <w:r w:rsidRPr="00CD7036">
              <w:t>, Октябрьский районы).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3. Женщины с наркологическими расстройствами, направленные на принудительное лечение общего типа - жители муниципального образования Город Екатеринбург (</w:t>
            </w:r>
            <w:proofErr w:type="gramStart"/>
            <w:r w:rsidRPr="00CD7036">
              <w:t>Верх-</w:t>
            </w:r>
            <w:proofErr w:type="spellStart"/>
            <w:r w:rsidRPr="00CD7036">
              <w:t>Исетский</w:t>
            </w:r>
            <w:proofErr w:type="spellEnd"/>
            <w:proofErr w:type="gramEnd"/>
            <w:r w:rsidRPr="00CD7036">
              <w:t>, Октябрьский, Ленинский районы). Дети старше 15 лет с наркологическими расстройствами, направленные на принудительное лечение общего типа, - жители муниципального образования Город Екатеринбург (</w:t>
            </w:r>
            <w:proofErr w:type="gramStart"/>
            <w:r w:rsidRPr="00CD7036">
              <w:t>Верх-</w:t>
            </w:r>
            <w:proofErr w:type="spellStart"/>
            <w:r w:rsidRPr="00CD7036">
              <w:t>Исетский</w:t>
            </w:r>
            <w:proofErr w:type="spellEnd"/>
            <w:proofErr w:type="gramEnd"/>
            <w:r w:rsidRPr="00CD7036">
              <w:t>, Октябрьский Ленинский, Чкаловский районы).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7"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1. Взрослые с наркологическими расстройствами (включая принудительное лечение общего типа) - жители муниципальных образований: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город Нижний Тагил, </w:t>
            </w:r>
            <w:proofErr w:type="spellStart"/>
            <w:r w:rsidRPr="00CD7036">
              <w:t>Горноуральский</w:t>
            </w:r>
            <w:proofErr w:type="spellEnd"/>
            <w:r w:rsidRPr="00CD7036">
              <w:t xml:space="preserve"> городской округ, Город Алапаевск, </w:t>
            </w:r>
            <w:proofErr w:type="spellStart"/>
            <w:r w:rsidRPr="00CD7036">
              <w:t>Алапаевское</w:t>
            </w:r>
            <w:proofErr w:type="spellEnd"/>
            <w:r w:rsidRPr="00CD7036">
              <w:t xml:space="preserve">, городской округ Верхний Тагил, городской округ Верхняя Тура, </w:t>
            </w:r>
            <w:proofErr w:type="spellStart"/>
            <w:r w:rsidRPr="00CD7036">
              <w:t>Кушвинский</w:t>
            </w:r>
            <w:proofErr w:type="spellEnd"/>
            <w:r w:rsidRPr="00CD7036">
              <w:t xml:space="preserve"> городской округ, Кировградский городской округ, МО </w:t>
            </w:r>
            <w:proofErr w:type="spellStart"/>
            <w:r w:rsidRPr="00CD7036">
              <w:t>Махневское</w:t>
            </w:r>
            <w:proofErr w:type="spellEnd"/>
            <w:r w:rsidRPr="00CD7036">
              <w:t xml:space="preserve">, </w:t>
            </w:r>
            <w:proofErr w:type="spellStart"/>
            <w:r w:rsidRPr="00CD7036">
              <w:t>Нижнетуринский</w:t>
            </w:r>
            <w:proofErr w:type="spellEnd"/>
            <w:r w:rsidRPr="00CD7036">
              <w:t xml:space="preserve"> городской округ, Невьянский городской округ, городской округ Верх-Нейвинский, городской округ Нижняя Салда, городской </w:t>
            </w:r>
            <w:proofErr w:type="gramStart"/>
            <w:r w:rsidRPr="00CD7036">
              <w:t>округ</w:t>
            </w:r>
            <w:proofErr w:type="gramEnd"/>
            <w:r w:rsidRPr="00CD7036">
              <w:t xml:space="preserve"> ЗАТО Свободный.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2. Взрослые с наркологическими расстройствами, направленные на лечение в плановом порядке или на принудительное лечение общего типа, - жители муниципальных образований: Верхнесалдинский городской </w:t>
            </w:r>
            <w:r w:rsidRPr="00CD7036">
              <w:lastRenderedPageBreak/>
              <w:t>округ Городской округ Красноуральск, Качканарский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3. Дети старше 15 лет с наркологическими расстройствами, направленные на принудительное лечение общего типа, - жители Горнозаводского управленческого округа и муниципальных образований: Качканарский городской округ, Городской округ Красноуральск, Город Алапаевск, </w:t>
            </w:r>
            <w:proofErr w:type="spellStart"/>
            <w:r w:rsidRPr="00CD7036">
              <w:t>Алапаевское</w:t>
            </w:r>
            <w:proofErr w:type="spellEnd"/>
            <w:r w:rsidRPr="00CD7036">
              <w:t xml:space="preserve">, </w:t>
            </w:r>
            <w:proofErr w:type="spellStart"/>
            <w:r w:rsidRPr="00CD7036">
              <w:t>Нижнетуринский</w:t>
            </w:r>
            <w:proofErr w:type="spellEnd"/>
            <w:r w:rsidRPr="00CD7036">
              <w:t xml:space="preserve">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4. Дети с наркологическими расстройствами - жители Горнозаводского управленческого округа и муниципальных образований: Качканарский городской округ, Городской округ Красноуральск, Город Алапаевск, </w:t>
            </w:r>
            <w:proofErr w:type="spellStart"/>
            <w:r w:rsidRPr="00CD7036">
              <w:t>Алапаевское</w:t>
            </w:r>
            <w:proofErr w:type="spellEnd"/>
            <w:r w:rsidRPr="00CD7036">
              <w:t xml:space="preserve">, </w:t>
            </w:r>
            <w:proofErr w:type="spellStart"/>
            <w:r w:rsidRPr="00CD7036">
              <w:t>Нижнетуринский</w:t>
            </w:r>
            <w:proofErr w:type="spellEnd"/>
            <w:r w:rsidRPr="00CD7036">
              <w:t xml:space="preserve">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8"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1. Взрослые с наркологическими расстройствами (включая принудительное лечение общего типа), дети старше 15 лет с наркологическими расстройствами, направленные на принудительное лечение общего типа - жители муниципальных образований: Городской округ Первоуральск, </w:t>
            </w:r>
            <w:proofErr w:type="spellStart"/>
            <w:r w:rsidRPr="00CD7036">
              <w:t>Бисертский</w:t>
            </w:r>
            <w:proofErr w:type="spellEnd"/>
            <w:r w:rsidRPr="00CD7036">
              <w:t xml:space="preserve"> городской округ, Городской округ Дегтярск, Нижнесергинский муниципальный район, Городской округ Староуткинск, </w:t>
            </w:r>
            <w:proofErr w:type="spellStart"/>
            <w:r w:rsidRPr="00CD7036">
              <w:t>Шалинский</w:t>
            </w:r>
            <w:proofErr w:type="spellEnd"/>
            <w:r w:rsidRPr="00CD7036">
              <w:t xml:space="preserve"> городской округ, Полевской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Взрослые с наркологическими расстройствами, направленные на лечение в плановом порядке или на принудительное лечение общего типа - жители муниципального образования: Городской округ Ревда.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3. Дети с наркологическими расстройствами - жители Западного управленческого округа.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9"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1. 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 - жители муниципальных образований: город Каменск-Уральский, Каменский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Дети с наркологическими расстройствами - жители Южного управленческого округа.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Филиал 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9" г. Асбест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1. 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типа, - жители муниципальных образований: </w:t>
            </w:r>
            <w:proofErr w:type="spellStart"/>
            <w:r w:rsidRPr="00CD7036">
              <w:t>Асбестовский</w:t>
            </w:r>
            <w:proofErr w:type="spellEnd"/>
            <w:r w:rsidRPr="00CD7036">
              <w:t xml:space="preserve"> городской округ, городской округ </w:t>
            </w:r>
            <w:proofErr w:type="spellStart"/>
            <w:r w:rsidRPr="00CD7036">
              <w:t>Рефтинский</w:t>
            </w:r>
            <w:proofErr w:type="spellEnd"/>
            <w:r w:rsidRPr="00CD7036">
              <w:t>, Малышевский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Взрослые с наркологическими расстройствами, направленные на лечение в плановом порядке или на принудительное лечение общего типа и дети старше 15 лет с наркологическими расстройствами, направленные на принудительное лечение общего типа, - жители муниципального образования: городской округ Сухой Лог.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10"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1. 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 - жители муниципальных образований: Городской округ Краснотурьинск, Городской округ Верхотурский, </w:t>
            </w:r>
            <w:proofErr w:type="spellStart"/>
            <w:r w:rsidRPr="00CD7036">
              <w:t>Гаринский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Ивдельский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Новолялинский</w:t>
            </w:r>
            <w:proofErr w:type="spellEnd"/>
            <w:r w:rsidRPr="00CD7036">
              <w:t xml:space="preserve"> городской округ, Городской округ Пелым.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2. Дети с наркологическими расстройствами - жители Северного управленческого округа, за исключением жителей муниципальных образований: Качканарский городской округ, Городской округ Красноуральск, </w:t>
            </w:r>
            <w:proofErr w:type="spellStart"/>
            <w:r w:rsidRPr="00CD7036">
              <w:lastRenderedPageBreak/>
              <w:t>Нижнетуринский</w:t>
            </w:r>
            <w:proofErr w:type="spellEnd"/>
            <w:r w:rsidRPr="00CD7036">
              <w:t xml:space="preserve">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Филиал 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10", г. Серов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 - жители муниципальных образований: </w:t>
            </w:r>
            <w:proofErr w:type="spellStart"/>
            <w:r w:rsidRPr="00CD7036">
              <w:t>Серовский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Серовский</w:t>
            </w:r>
            <w:proofErr w:type="spellEnd"/>
            <w:r w:rsidRPr="00CD7036">
              <w:t xml:space="preserve"> район.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Филиал 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"Психиатрическая больница N 10", г. Волчанск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 - жители муниципальных образований: </w:t>
            </w:r>
            <w:proofErr w:type="spellStart"/>
            <w:proofErr w:type="gramStart"/>
            <w:r w:rsidRPr="00CD7036">
              <w:t>Волчанский</w:t>
            </w:r>
            <w:proofErr w:type="spellEnd"/>
            <w:r w:rsidRPr="00CD7036">
              <w:t xml:space="preserve"> городской округ, городской округ Карпинск, </w:t>
            </w:r>
            <w:proofErr w:type="spellStart"/>
            <w:r w:rsidRPr="00CD7036">
              <w:t>Североуральский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Сосьвинский</w:t>
            </w:r>
            <w:proofErr w:type="spellEnd"/>
            <w:r w:rsidRPr="00CD7036">
              <w:t xml:space="preserve"> городской округ (д. </w:t>
            </w:r>
            <w:proofErr w:type="spellStart"/>
            <w:r w:rsidRPr="00CD7036">
              <w:t>Марсяты</w:t>
            </w:r>
            <w:proofErr w:type="spellEnd"/>
            <w:r w:rsidRPr="00CD7036">
              <w:t>, д.</w:t>
            </w:r>
            <w:proofErr w:type="gramEnd"/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proofErr w:type="gramStart"/>
            <w:r w:rsidRPr="00CD7036">
              <w:t>Андриановичи).</w:t>
            </w:r>
            <w:proofErr w:type="gramEnd"/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"Областной наркологический диспансер"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1, Мужчины с наркологическими расстройствами - жители муниципального образования Город Екатеринбург (Вер</w:t>
            </w:r>
            <w:proofErr w:type="gramStart"/>
            <w:r w:rsidRPr="00CD7036">
              <w:t>х-</w:t>
            </w:r>
            <w:proofErr w:type="gramEnd"/>
            <w:r w:rsidRPr="00CD7036">
              <w:t xml:space="preserve"> </w:t>
            </w:r>
            <w:proofErr w:type="spellStart"/>
            <w:r w:rsidRPr="00CD7036">
              <w:t>Исетский</w:t>
            </w:r>
            <w:proofErr w:type="spellEnd"/>
            <w:r w:rsidRPr="00CD7036">
              <w:t>, Октябрьский районы).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2. Женщины с наркологическими расстройствами - жители муниципального образования Город Екатеринбург, кроме жительниц Чкаловского района.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3. Взрослые с наркологическими расстройствами - жители муниципальных образований: Городской округ Верхняя Пышма, Городской округ Среднеуральск.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4. Лица призывного возраста, направленные на обследование призывными комиссиями для решения вопросов годности к военной службе - жители муниципального образования Город Екатеринбург.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5. Лица призывного возраста, направленные призывными комиссиями, в том числе с областного сборного пункта, со спорными и сложными случаями - жители Свердловской области.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6. Взрослые с наркологическими расстройствами со сложными, спорными случаями диагностики по направлению наркологических отделений медицинских учреждений Свердловской области по заключению врачебной комиссии.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7. Взрослые с наркологическими расстройствами со спорными, сложными и конфликтными случаями экспертной оценки утраты трудоспособности по направлению ФГУ "Главное бюро </w:t>
            </w:r>
            <w:proofErr w:type="gramStart"/>
            <w:r w:rsidRPr="00CD7036">
              <w:t>медико-социальной</w:t>
            </w:r>
            <w:proofErr w:type="gramEnd"/>
            <w:r w:rsidRPr="00CD7036">
              <w:t xml:space="preserve"> экспертизы по Свердловской области".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8. Взрослые с наркологическими расстройствами, требующими оказания скорой и неотложной наркологической помощи, находящиеся в городе Екатеринбурге транзитом (в случае необходимости с последующим переводом в наркологические стационары по месту жительства), иностранные граждане, а также граждане без определенного места жительства.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Ирбитская</w:t>
            </w:r>
            <w:proofErr w:type="spellEnd"/>
            <w:r w:rsidRPr="00CD7036">
              <w:t xml:space="preserve"> центральная городская больница им. </w:t>
            </w:r>
            <w:proofErr w:type="spellStart"/>
            <w:r w:rsidRPr="00CD7036">
              <w:t>Шестовских</w:t>
            </w:r>
            <w:proofErr w:type="spellEnd"/>
            <w:r w:rsidRPr="00CD7036">
              <w:t xml:space="preserve"> Л.Г."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1. Взрослые с наркологическими расстройствами (включая принудительное лечение общего типа) и дети старше 15 лет с наркологическими расстройствами, направленные на принудительное лечение общего типа - жители муниципальных образований: городской округ Ирбит, </w:t>
            </w:r>
            <w:proofErr w:type="spellStart"/>
            <w:r w:rsidRPr="00CD7036">
              <w:t>Ирбитское</w:t>
            </w:r>
            <w:proofErr w:type="spellEnd"/>
            <w:r w:rsidRPr="00CD7036">
              <w:t xml:space="preserve">, </w:t>
            </w:r>
            <w:proofErr w:type="spellStart"/>
            <w:r w:rsidRPr="00CD7036">
              <w:t>Байкаловский</w:t>
            </w:r>
            <w:proofErr w:type="spellEnd"/>
            <w:r w:rsidRPr="00CD7036">
              <w:t xml:space="preserve"> муниципальный район, </w:t>
            </w:r>
            <w:proofErr w:type="spellStart"/>
            <w:r w:rsidRPr="00CD7036">
              <w:t>Слободо</w:t>
            </w:r>
            <w:proofErr w:type="spellEnd"/>
            <w:r w:rsidRPr="00CD7036">
              <w:t>-Туринский муниципальный район, Тавдинский городской округ.</w:t>
            </w:r>
          </w:p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2. Дети с наркологическими расстройствами - жители Восточного управленческого округа, за исключением жителей муниципальных образований: Город Алапаевск, </w:t>
            </w:r>
            <w:proofErr w:type="spellStart"/>
            <w:r w:rsidRPr="00CD7036">
              <w:t>Алапаевское</w:t>
            </w:r>
            <w:proofErr w:type="spellEnd"/>
            <w:r w:rsidRPr="00CD7036">
              <w:t>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Красноуфимская</w:t>
            </w:r>
            <w:proofErr w:type="spellEnd"/>
            <w:r w:rsidRPr="00CD7036">
              <w:t xml:space="preserve"> центральная районная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Взрослые с наркологическими расстройствами (для оказания неотложной помощи) - жители муниципальных образований: городской округ Красноуфимск, </w:t>
            </w:r>
            <w:proofErr w:type="spellStart"/>
            <w:r w:rsidRPr="00CD7036">
              <w:t>Красноуфимский</w:t>
            </w:r>
            <w:proofErr w:type="spellEnd"/>
            <w:r w:rsidRPr="00CD7036">
              <w:t xml:space="preserve"> округ, </w:t>
            </w:r>
            <w:proofErr w:type="spellStart"/>
            <w:r w:rsidRPr="00CD7036">
              <w:t>Артинский</w:t>
            </w:r>
            <w:proofErr w:type="spellEnd"/>
            <w:r w:rsidRPr="00CD7036">
              <w:t xml:space="preserve"> городской округ, </w:t>
            </w:r>
            <w:proofErr w:type="spellStart"/>
            <w:r w:rsidRPr="00CD7036">
              <w:t>Ачитский</w:t>
            </w:r>
            <w:proofErr w:type="spellEnd"/>
            <w:r w:rsidRPr="00CD7036">
              <w:t xml:space="preserve">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Ревдинская</w:t>
            </w:r>
            <w:proofErr w:type="spellEnd"/>
            <w:r w:rsidRPr="00CD7036">
              <w:t xml:space="preserve"> городская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городской округ Ревда.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ФГУЗ "ЦМСЧ N 31" ФМБА России г. Новоуральск.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Лица с наркологическими расстройствами (включая принудительное лечение общего типа) - жители муниципального образования </w:t>
            </w:r>
            <w:proofErr w:type="spellStart"/>
            <w:r w:rsidRPr="00CD7036">
              <w:t>Новоуральский</w:t>
            </w:r>
            <w:proofErr w:type="spellEnd"/>
            <w:r w:rsidRPr="00CD7036">
              <w:t xml:space="preserve">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ФГУЗ "Центральная медсанчасть N 91", ФМБА России, г. Лесной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Лица с наркологическими расстройствами (включая принудительное лечение общего типа) - жители муниципального образования Городской округ "Город Лесной".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Красноуральская</w:t>
            </w:r>
            <w:proofErr w:type="spellEnd"/>
            <w:r w:rsidRPr="00CD7036">
              <w:t xml:space="preserve"> городская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городской округ Красноуральск.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"Качканарская центральная городская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Качканарский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 xml:space="preserve">ГБУЗ </w:t>
            </w:r>
            <w:proofErr w:type="gramStart"/>
            <w:r w:rsidRPr="00CD7036">
              <w:t>СО</w:t>
            </w:r>
            <w:proofErr w:type="gramEnd"/>
            <w:r w:rsidRPr="00CD7036">
              <w:t xml:space="preserve"> "Артемовская центральная районная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Артемовский городской округ.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Сухоложская</w:t>
            </w:r>
            <w:proofErr w:type="spellEnd"/>
            <w:r w:rsidRPr="00CD7036">
              <w:t xml:space="preserve"> центральная районная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городской округ Сухой Лог.</w:t>
            </w:r>
          </w:p>
        </w:tc>
      </w:tr>
      <w:tr w:rsidR="00725214" w:rsidRPr="00CD7036" w:rsidTr="0072521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  <w:jc w:val="center"/>
            </w:pPr>
            <w:r w:rsidRPr="00CD7036"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ГБУЗ СО "</w:t>
            </w:r>
            <w:proofErr w:type="spellStart"/>
            <w:r w:rsidRPr="00CD7036">
              <w:t>Верхнесалдинская</w:t>
            </w:r>
            <w:proofErr w:type="spellEnd"/>
            <w:r w:rsidRPr="00CD7036">
              <w:t xml:space="preserve"> центральная городская больница"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214" w:rsidRPr="00CD7036" w:rsidRDefault="00725214" w:rsidP="0096051A">
            <w:pPr>
              <w:autoSpaceDE w:val="0"/>
              <w:autoSpaceDN w:val="0"/>
              <w:adjustRightInd w:val="0"/>
            </w:pPr>
            <w:r w:rsidRPr="00CD7036">
              <w:t>Взрослые с наркологическими расстройствами (для оказания неотложной помощи) - жители муниципального образования Верхнесалдинский городской округ.</w:t>
            </w:r>
          </w:p>
        </w:tc>
      </w:tr>
    </w:tbl>
    <w:p w:rsidR="00725214" w:rsidRDefault="00725214" w:rsidP="00725214">
      <w:pPr>
        <w:jc w:val="center"/>
        <w:rPr>
          <w:b/>
        </w:rPr>
      </w:pPr>
    </w:p>
    <w:p w:rsidR="00725214" w:rsidRDefault="00725214" w:rsidP="00725214">
      <w:pPr>
        <w:jc w:val="center"/>
        <w:rPr>
          <w:b/>
        </w:rPr>
      </w:pPr>
      <w:r w:rsidRPr="00725214">
        <w:rPr>
          <w:b/>
        </w:rPr>
        <w:t xml:space="preserve">Информация об учреждениях, предоставляющих </w:t>
      </w:r>
      <w:proofErr w:type="gramStart"/>
      <w:r w:rsidRPr="00725214">
        <w:rPr>
          <w:b/>
        </w:rPr>
        <w:t>психолого-педагогическую</w:t>
      </w:r>
      <w:proofErr w:type="gramEnd"/>
      <w:r w:rsidRPr="00725214">
        <w:rPr>
          <w:b/>
        </w:rPr>
        <w:t xml:space="preserve">, </w:t>
      </w:r>
    </w:p>
    <w:p w:rsidR="00725214" w:rsidRPr="00725214" w:rsidRDefault="00725214" w:rsidP="00725214">
      <w:pPr>
        <w:jc w:val="center"/>
        <w:rPr>
          <w:b/>
        </w:rPr>
      </w:pPr>
      <w:r w:rsidRPr="00725214">
        <w:rPr>
          <w:b/>
        </w:rPr>
        <w:t>социальную и медицинскую помощь для детей и их родителей на территории городского округа Ревда</w:t>
      </w:r>
    </w:p>
    <w:p w:rsidR="00725214" w:rsidRDefault="00725214" w:rsidP="00725214">
      <w:pPr>
        <w:autoSpaceDE w:val="0"/>
        <w:autoSpaceDN w:val="0"/>
        <w:adjustRightInd w:val="0"/>
        <w:ind w:firstLine="720"/>
        <w:jc w:val="both"/>
      </w:pPr>
    </w:p>
    <w:p w:rsidR="00725214" w:rsidRDefault="00725214" w:rsidP="00706FA4">
      <w:pPr>
        <w:autoSpaceDE w:val="0"/>
        <w:autoSpaceDN w:val="0"/>
        <w:adjustRightInd w:val="0"/>
        <w:ind w:firstLine="720"/>
        <w:jc w:val="both"/>
      </w:pPr>
      <w:hyperlink r:id="rId6" w:history="1">
        <w:r w:rsidRPr="003C02AD">
          <w:rPr>
            <w:rStyle w:val="a4"/>
          </w:rPr>
          <w:t>ht</w:t>
        </w:r>
        <w:r w:rsidRPr="003C02AD">
          <w:rPr>
            <w:rStyle w:val="a4"/>
          </w:rPr>
          <w:t>t</w:t>
        </w:r>
        <w:r w:rsidRPr="003C02AD">
          <w:rPr>
            <w:rStyle w:val="a4"/>
          </w:rPr>
          <w:t>p://rmt96.ru/index.php/svedeniya-ob-obrazovatelnoj-organizatsii/kompleksnaya-bezopasnost/prochaya-poleznaya-informatsiya-po-bezopasnosti/564-informatsiya-ob-uchrezhdeniyakh-predostavlyayushchikh-psikhologo-pedagogicheskuyu-sotsialnuyu-i-meditsinskuyu-pomoshch-dlya-detej-i-ikh-roditelej-na-territorii-gorodskogo-okruga-revda</w:t>
        </w:r>
      </w:hyperlink>
    </w:p>
    <w:p w:rsidR="00706FA4" w:rsidRPr="00706FA4" w:rsidRDefault="00706FA4" w:rsidP="00706FA4">
      <w:pPr>
        <w:rPr>
          <w:b/>
        </w:rPr>
      </w:pPr>
      <w:r w:rsidRPr="00706FA4">
        <w:rPr>
          <w:b/>
        </w:rPr>
        <w:lastRenderedPageBreak/>
        <w:t>Психоневрологическое отделение </w:t>
      </w:r>
    </w:p>
    <w:p w:rsidR="00706FA4" w:rsidRPr="00706FA4" w:rsidRDefault="00706FA4" w:rsidP="00706FA4">
      <w:r w:rsidRPr="00706FA4">
        <w:t>Контактная информация</w:t>
      </w:r>
    </w:p>
    <w:p w:rsidR="00706FA4" w:rsidRPr="00706FA4" w:rsidRDefault="00706FA4" w:rsidP="00706FA4">
      <w:pPr>
        <w:rPr>
          <w:b/>
        </w:rPr>
      </w:pPr>
      <w:r w:rsidRPr="00706FA4">
        <w:rPr>
          <w:b/>
        </w:rPr>
        <w:t>Телефоны</w:t>
      </w:r>
    </w:p>
    <w:p w:rsidR="00706FA4" w:rsidRPr="00706FA4" w:rsidRDefault="00706FA4" w:rsidP="00706FA4">
      <w:hyperlink r:id="rId7" w:history="1">
        <w:r w:rsidRPr="00706FA4">
          <w:rPr>
            <w:rStyle w:val="a4"/>
            <w:rFonts w:eastAsiaTheme="majorEastAsia"/>
          </w:rPr>
          <w:t>8 (34397) 3-45-03</w:t>
        </w:r>
      </w:hyperlink>
      <w:r w:rsidRPr="00706FA4">
        <w:t>   психиатрическое отделение</w:t>
      </w:r>
    </w:p>
    <w:p w:rsidR="00706FA4" w:rsidRPr="00706FA4" w:rsidRDefault="00706FA4" w:rsidP="00706FA4">
      <w:hyperlink r:id="rId8" w:history="1">
        <w:r w:rsidRPr="00706FA4">
          <w:rPr>
            <w:rStyle w:val="a4"/>
            <w:rFonts w:eastAsiaTheme="majorEastAsia"/>
          </w:rPr>
          <w:t>8 (34397) 3-47-37</w:t>
        </w:r>
      </w:hyperlink>
      <w:r w:rsidRPr="00706FA4">
        <w:t>   наркологический кабинет и отделение</w:t>
      </w:r>
    </w:p>
    <w:p w:rsidR="00706FA4" w:rsidRPr="00706FA4" w:rsidRDefault="00706FA4" w:rsidP="00706FA4">
      <w:pPr>
        <w:rPr>
          <w:b/>
        </w:rPr>
      </w:pPr>
      <w:r w:rsidRPr="00706FA4">
        <w:rPr>
          <w:b/>
        </w:rPr>
        <w:t>Адрес</w:t>
      </w:r>
    </w:p>
    <w:p w:rsidR="00706FA4" w:rsidRPr="00706FA4" w:rsidRDefault="00706FA4" w:rsidP="00706FA4">
      <w:proofErr w:type="gramStart"/>
      <w:r w:rsidRPr="00706FA4">
        <w:t>г</w:t>
      </w:r>
      <w:proofErr w:type="gramEnd"/>
      <w:r w:rsidRPr="00706FA4">
        <w:t xml:space="preserve"> Ревда, Карла Либкнехта 76а, 76б</w:t>
      </w:r>
    </w:p>
    <w:p w:rsidR="00706FA4" w:rsidRPr="00706FA4" w:rsidRDefault="00706FA4" w:rsidP="00706FA4">
      <w:pPr>
        <w:rPr>
          <w:b/>
        </w:rPr>
      </w:pPr>
      <w:r w:rsidRPr="00706FA4">
        <w:rPr>
          <w:b/>
        </w:rPr>
        <w:t>Время работы</w:t>
      </w:r>
    </w:p>
    <w:p w:rsidR="00706FA4" w:rsidRDefault="00706FA4" w:rsidP="00706FA4">
      <w:proofErr w:type="spellStart"/>
      <w:proofErr w:type="gramStart"/>
      <w:r>
        <w:t>Пн</w:t>
      </w:r>
      <w:proofErr w:type="spellEnd"/>
      <w:proofErr w:type="gramEnd"/>
      <w:r>
        <w:t xml:space="preserve"> - пт.: 8:00 - 17:00</w:t>
      </w:r>
    </w:p>
    <w:p w:rsidR="00706FA4" w:rsidRDefault="00706FA4" w:rsidP="00706FA4">
      <w:r>
        <w:t>Без перерывов</w:t>
      </w:r>
    </w:p>
    <w:p w:rsidR="00706FA4" w:rsidRDefault="00706FA4" w:rsidP="00706FA4">
      <w:r>
        <w:t xml:space="preserve">Выходные: </w:t>
      </w:r>
      <w:proofErr w:type="spellStart"/>
      <w:proofErr w:type="gramStart"/>
      <w:r>
        <w:t>сб</w:t>
      </w:r>
      <w:proofErr w:type="spellEnd"/>
      <w:proofErr w:type="gramEnd"/>
      <w:r>
        <w:t>, вс.</w:t>
      </w:r>
    </w:p>
    <w:p w:rsidR="00706FA4" w:rsidRDefault="00706FA4" w:rsidP="00706FA4"/>
    <w:p w:rsidR="002D3449" w:rsidRPr="002D3449" w:rsidRDefault="002D3449" w:rsidP="002D3449">
      <w:pPr>
        <w:rPr>
          <w:b/>
          <w:sz w:val="28"/>
        </w:rPr>
      </w:pPr>
      <w:r w:rsidRPr="002D3449">
        <w:rPr>
          <w:b/>
          <w:sz w:val="28"/>
        </w:rPr>
        <w:t>Расписание работы узких специалистов детской поликлиники Ревды</w:t>
      </w:r>
    </w:p>
    <w:p w:rsidR="002D3449" w:rsidRDefault="002D3449" w:rsidP="00706FA4"/>
    <w:tbl>
      <w:tblPr>
        <w:tblW w:w="156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111"/>
        <w:gridCol w:w="4515"/>
        <w:gridCol w:w="1895"/>
        <w:gridCol w:w="1761"/>
        <w:gridCol w:w="1358"/>
        <w:gridCol w:w="921"/>
        <w:gridCol w:w="2381"/>
      </w:tblGrid>
      <w:tr w:rsidR="00CA6216" w:rsidRPr="00CA6216" w:rsidTr="002D3449">
        <w:trPr>
          <w:trHeight w:val="56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A6216">
              <w:rPr>
                <w:rFonts w:ascii="Arial" w:hAnsi="Arial" w:cs="Arial"/>
                <w:b/>
              </w:rPr>
              <w:t>Каб</w:t>
            </w:r>
            <w:proofErr w:type="spellEnd"/>
            <w:r w:rsidRPr="00CA62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Специальность</w:t>
            </w:r>
          </w:p>
        </w:tc>
        <w:tc>
          <w:tcPr>
            <w:tcW w:w="45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доктор</w:t>
            </w:r>
          </w:p>
        </w:tc>
        <w:tc>
          <w:tcPr>
            <w:tcW w:w="19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proofErr w:type="gramStart"/>
            <w:r w:rsidRPr="00CA6216">
              <w:rPr>
                <w:rFonts w:ascii="Arial" w:hAnsi="Arial" w:cs="Arial"/>
                <w:b/>
              </w:rPr>
              <w:t>ПН</w:t>
            </w:r>
            <w:proofErr w:type="gramEnd"/>
          </w:p>
        </w:tc>
        <w:tc>
          <w:tcPr>
            <w:tcW w:w="17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ВТ</w:t>
            </w:r>
          </w:p>
        </w:tc>
        <w:tc>
          <w:tcPr>
            <w:tcW w:w="136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СР</w:t>
            </w:r>
          </w:p>
        </w:tc>
        <w:tc>
          <w:tcPr>
            <w:tcW w:w="56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ЧТ</w:t>
            </w:r>
          </w:p>
        </w:tc>
        <w:tc>
          <w:tcPr>
            <w:tcW w:w="239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6FA4" w:rsidRPr="00CA6216" w:rsidRDefault="00706FA4" w:rsidP="00706FA4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CA6216">
              <w:rPr>
                <w:rFonts w:ascii="Arial" w:hAnsi="Arial" w:cs="Arial"/>
                <w:b/>
              </w:rPr>
              <w:t>ПТ</w:t>
            </w:r>
          </w:p>
        </w:tc>
      </w:tr>
      <w:tr w:rsidR="00CA6216" w:rsidRPr="007D03CE" w:rsidTr="00031339">
        <w:trPr>
          <w:trHeight w:val="563"/>
        </w:trPr>
        <w:tc>
          <w:tcPr>
            <w:tcW w:w="15677" w:type="dxa"/>
            <w:gridSpan w:val="8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3449" w:rsidRPr="007D03CE" w:rsidRDefault="002D3449" w:rsidP="007D03CE">
            <w:pPr>
              <w:spacing w:after="300"/>
              <w:jc w:val="center"/>
              <w:rPr>
                <w:rFonts w:ascii="Arial" w:hAnsi="Arial" w:cs="Arial"/>
                <w:b/>
              </w:rPr>
            </w:pPr>
            <w:r w:rsidRPr="007D03CE">
              <w:rPr>
                <w:rFonts w:ascii="Arial" w:hAnsi="Arial" w:cs="Arial"/>
                <w:b/>
              </w:rPr>
              <w:t>1-й корпус</w:t>
            </w:r>
          </w:p>
        </w:tc>
      </w:tr>
      <w:tr w:rsidR="00CA6216" w:rsidRPr="00CA6216" w:rsidTr="002D3449">
        <w:trPr>
          <w:trHeight w:val="56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232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Психолог</w:t>
            </w:r>
          </w:p>
        </w:tc>
        <w:tc>
          <w:tcPr>
            <w:tcW w:w="45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Филькова Татьяна Владимировна</w:t>
            </w:r>
          </w:p>
        </w:tc>
        <w:tc>
          <w:tcPr>
            <w:tcW w:w="19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—</w:t>
            </w:r>
          </w:p>
        </w:tc>
        <w:tc>
          <w:tcPr>
            <w:tcW w:w="17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11.00-18.00</w:t>
            </w:r>
          </w:p>
        </w:tc>
        <w:tc>
          <w:tcPr>
            <w:tcW w:w="136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8.00-15.00</w:t>
            </w:r>
          </w:p>
        </w:tc>
        <w:tc>
          <w:tcPr>
            <w:tcW w:w="56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—</w:t>
            </w:r>
          </w:p>
        </w:tc>
        <w:tc>
          <w:tcPr>
            <w:tcW w:w="239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8.00-15.00</w:t>
            </w:r>
          </w:p>
        </w:tc>
      </w:tr>
      <w:tr w:rsidR="00CA6216" w:rsidRPr="00CA6216" w:rsidTr="002D3449">
        <w:trPr>
          <w:trHeight w:val="58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227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Психиатр-нарколог</w:t>
            </w:r>
          </w:p>
        </w:tc>
        <w:tc>
          <w:tcPr>
            <w:tcW w:w="45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Мещерякова Татьяна Александровна</w:t>
            </w:r>
          </w:p>
        </w:tc>
        <w:tc>
          <w:tcPr>
            <w:tcW w:w="19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10.00-17.00</w:t>
            </w:r>
          </w:p>
        </w:tc>
        <w:tc>
          <w:tcPr>
            <w:tcW w:w="17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8.00-11.00</w:t>
            </w:r>
          </w:p>
        </w:tc>
        <w:tc>
          <w:tcPr>
            <w:tcW w:w="136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8.00-11.00</w:t>
            </w:r>
          </w:p>
        </w:tc>
        <w:tc>
          <w:tcPr>
            <w:tcW w:w="56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—</w:t>
            </w:r>
          </w:p>
        </w:tc>
        <w:tc>
          <w:tcPr>
            <w:tcW w:w="239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06FA4" w:rsidRPr="00706FA4" w:rsidRDefault="00706FA4" w:rsidP="00706FA4">
            <w:pPr>
              <w:spacing w:after="300"/>
              <w:rPr>
                <w:rFonts w:ascii="Arial" w:hAnsi="Arial" w:cs="Arial"/>
              </w:rPr>
            </w:pPr>
            <w:r w:rsidRPr="00706FA4">
              <w:rPr>
                <w:rFonts w:ascii="Arial" w:hAnsi="Arial" w:cs="Arial"/>
              </w:rPr>
              <w:t>Проф. день</w:t>
            </w:r>
          </w:p>
        </w:tc>
      </w:tr>
      <w:tr w:rsidR="00CA6216" w:rsidRPr="00CA6216" w:rsidTr="002D3449">
        <w:trPr>
          <w:trHeight w:val="58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Психиатр</w:t>
            </w:r>
          </w:p>
        </w:tc>
        <w:tc>
          <w:tcPr>
            <w:tcW w:w="454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Елисеев Анатолий Федорович</w:t>
            </w:r>
          </w:p>
        </w:tc>
        <w:tc>
          <w:tcPr>
            <w:tcW w:w="19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Проф. день</w:t>
            </w:r>
          </w:p>
        </w:tc>
        <w:tc>
          <w:tcPr>
            <w:tcW w:w="17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14.00-18.00</w:t>
            </w:r>
          </w:p>
        </w:tc>
        <w:tc>
          <w:tcPr>
            <w:tcW w:w="136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Проф. день</w:t>
            </w:r>
          </w:p>
        </w:tc>
        <w:tc>
          <w:tcPr>
            <w:tcW w:w="56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14.00-18.00</w:t>
            </w:r>
          </w:p>
        </w:tc>
        <w:tc>
          <w:tcPr>
            <w:tcW w:w="239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49" w:rsidRPr="002D3449" w:rsidRDefault="002D3449" w:rsidP="002D3449">
            <w:pPr>
              <w:spacing w:after="300"/>
              <w:rPr>
                <w:rFonts w:ascii="Arial" w:hAnsi="Arial" w:cs="Arial"/>
              </w:rPr>
            </w:pPr>
            <w:r w:rsidRPr="002D3449">
              <w:rPr>
                <w:rFonts w:ascii="Arial" w:hAnsi="Arial" w:cs="Arial"/>
              </w:rPr>
              <w:t>Проф. день</w:t>
            </w:r>
          </w:p>
        </w:tc>
      </w:tr>
    </w:tbl>
    <w:p w:rsidR="002D3449" w:rsidRDefault="002D3449" w:rsidP="00706FA4">
      <w:pPr>
        <w:rPr>
          <w:rStyle w:val="a7"/>
          <w:rFonts w:ascii="Georgia" w:hAnsi="Georgia"/>
          <w:color w:val="111111"/>
          <w:sz w:val="27"/>
          <w:szCs w:val="27"/>
          <w:shd w:val="clear" w:color="auto" w:fill="FFFFFF"/>
        </w:rPr>
      </w:pPr>
    </w:p>
    <w:p w:rsidR="00706FA4" w:rsidRDefault="002D3449" w:rsidP="00706FA4">
      <w:pPr>
        <w:rPr>
          <w:rStyle w:val="a7"/>
          <w:rFonts w:ascii="Georgia" w:hAnsi="Georgia"/>
          <w:color w:val="111111"/>
          <w:sz w:val="27"/>
          <w:szCs w:val="27"/>
          <w:shd w:val="clear" w:color="auto" w:fill="FFFFFF"/>
        </w:rPr>
      </w:pPr>
      <w:r>
        <w:rPr>
          <w:rStyle w:val="a7"/>
          <w:rFonts w:ascii="Georgia" w:hAnsi="Georgia"/>
          <w:color w:val="111111"/>
          <w:sz w:val="27"/>
          <w:szCs w:val="27"/>
          <w:shd w:val="clear" w:color="auto" w:fill="FFFFFF"/>
        </w:rPr>
        <w:t>Обновлено 17.04.2018</w:t>
      </w:r>
    </w:p>
    <w:p w:rsidR="002D3449" w:rsidRPr="00706FA4" w:rsidRDefault="002D3449" w:rsidP="00706FA4">
      <w:hyperlink r:id="rId9" w:history="1">
        <w:r>
          <w:rPr>
            <w:rStyle w:val="a4"/>
          </w:rPr>
          <w:t>https://www.revda-info.ru/info/medicine/</w:t>
        </w:r>
      </w:hyperlink>
    </w:p>
    <w:sectPr w:rsidR="002D3449" w:rsidRPr="00706FA4" w:rsidSect="00725214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14"/>
    <w:rsid w:val="002D3449"/>
    <w:rsid w:val="006D2B2C"/>
    <w:rsid w:val="00706FA4"/>
    <w:rsid w:val="00725214"/>
    <w:rsid w:val="007D03CE"/>
    <w:rsid w:val="007D6B92"/>
    <w:rsid w:val="00814707"/>
    <w:rsid w:val="00A72944"/>
    <w:rsid w:val="00A756ED"/>
    <w:rsid w:val="00C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2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1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qFormat/>
    <w:rsid w:val="007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7252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521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25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F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6FA4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2D34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2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1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qFormat/>
    <w:rsid w:val="007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7252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521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25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F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6FA4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2D3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0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397347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73439734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t96.ru/index.php/svedeniya-ob-obrazovatelnoj-organizatsii/kompleksnaya-bezopasnost/prochaya-poleznaya-informatsiya-po-bezopasnosti/564-informatsiya-ob-uchrezhdeniyakh-predostavlyayushchikh-psikhologo-pedagogicheskuyu-sotsialnuyu-i-meditsinskuyu-pomoshch-dlya-detej-i-ikh-roditelej-na-territorii-gorodskogo-okruga-revd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vda-info.ru/info/medic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2019-06-18T05:25:00Z</dcterms:created>
  <dcterms:modified xsi:type="dcterms:W3CDTF">2019-06-18T08:00:00Z</dcterms:modified>
</cp:coreProperties>
</file>