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98" w:rsidRDefault="00A00498" w:rsidP="00A00498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2FAAA" wp14:editId="49A715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53B5" w:rsidRPr="00A00498" w:rsidRDefault="00E753B5" w:rsidP="00A00498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outline/>
                                <w:color w:val="5B9BD5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A00498">
                              <w:rPr>
                                <w:rFonts w:ascii="Bookman Old Style" w:hAnsi="Bookman Old Style"/>
                                <w:b/>
                                <w:outline/>
                                <w:color w:val="5B9BD5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Фильмотерапия</w:t>
                            </w:r>
                            <w:proofErr w:type="spellEnd"/>
                          </w:p>
                          <w:p w:rsidR="00E753B5" w:rsidRPr="00A00498" w:rsidRDefault="00E753B5" w:rsidP="00A00498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outline/>
                                <w:color w:val="5B9BD5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00498">
                              <w:rPr>
                                <w:rFonts w:ascii="Bookman Old Style" w:hAnsi="Bookman Old Style"/>
                                <w:b/>
                                <w:outline/>
                                <w:color w:val="5B9BD5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 детьми и подростками приятное и полезное проведение досуга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2FAA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E753B5" w:rsidRPr="00A00498" w:rsidRDefault="00E753B5" w:rsidP="00A00498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outline/>
                          <w:color w:val="5B9BD5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spellStart"/>
                      <w:r w:rsidRPr="00A00498">
                        <w:rPr>
                          <w:rFonts w:ascii="Bookman Old Style" w:hAnsi="Bookman Old Style"/>
                          <w:b/>
                          <w:outline/>
                          <w:color w:val="5B9BD5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Фильмотерапия</w:t>
                      </w:r>
                      <w:proofErr w:type="spellEnd"/>
                    </w:p>
                    <w:p w:rsidR="00E753B5" w:rsidRPr="00A00498" w:rsidRDefault="00E753B5" w:rsidP="00A00498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outline/>
                          <w:color w:val="5B9BD5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00498">
                        <w:rPr>
                          <w:rFonts w:ascii="Bookman Old Style" w:hAnsi="Bookman Old Style"/>
                          <w:b/>
                          <w:outline/>
                          <w:color w:val="5B9BD5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 детьми и подростками приятное и полезное проведение досуга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0498" w:rsidRPr="00456F13" w:rsidRDefault="00A00498" w:rsidP="00456F13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>Оптимальным способом поговорить и обсудить с ребенком важные темы, сгладить конфликты, понять его, является просмотр фильмов.</w:t>
      </w:r>
    </w:p>
    <w:p w:rsidR="00A00498" w:rsidRPr="00456F13" w:rsidRDefault="00A00498" w:rsidP="00456F13">
      <w:pPr>
        <w:spacing w:after="0"/>
        <w:jc w:val="both"/>
        <w:rPr>
          <w:sz w:val="24"/>
        </w:rPr>
      </w:pPr>
    </w:p>
    <w:p w:rsidR="00A00498" w:rsidRPr="00456F13" w:rsidRDefault="00A00498" w:rsidP="00A00498">
      <w:pPr>
        <w:shd w:val="clear" w:color="auto" w:fill="00B0F0"/>
        <w:spacing w:after="0"/>
        <w:jc w:val="center"/>
        <w:rPr>
          <w:rFonts w:ascii="Bookman Old Style" w:hAnsi="Bookman Old Style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456F13">
        <w:rPr>
          <w:rFonts w:ascii="Bookman Old Style" w:hAnsi="Bookman Old Style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Фильмотерапия</w:t>
      </w:r>
      <w:proofErr w:type="spellEnd"/>
      <w:r w:rsidRPr="00456F13">
        <w:rPr>
          <w:rFonts w:ascii="Bookman Old Style" w:hAnsi="Bookman Old Style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как способ профилактики</w:t>
      </w:r>
    </w:p>
    <w:p w:rsidR="00456F13" w:rsidRDefault="00456F13" w:rsidP="00456F13">
      <w:pPr>
        <w:spacing w:after="0"/>
        <w:jc w:val="both"/>
        <w:rPr>
          <w:rFonts w:ascii="Bookman Old Style" w:hAnsi="Bookman Old Style"/>
          <w:sz w:val="28"/>
        </w:rPr>
      </w:pPr>
    </w:p>
    <w:p w:rsidR="00A00498" w:rsidRDefault="00456F13" w:rsidP="00456F13">
      <w:pPr>
        <w:spacing w:after="0"/>
        <w:jc w:val="both"/>
        <w:rPr>
          <w:rFonts w:ascii="Bookman Old Style" w:hAnsi="Bookman Old Style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243E13B" wp14:editId="312496BC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3267213" cy="2181225"/>
            <wp:effectExtent l="0" t="0" r="9525" b="0"/>
            <wp:wrapTight wrapText="bothSides">
              <wp:wrapPolygon edited="0">
                <wp:start x="0" y="0"/>
                <wp:lineTo x="0" y="21317"/>
                <wp:lineTo x="21537" y="21317"/>
                <wp:lineTo x="21537" y="0"/>
                <wp:lineTo x="0" y="0"/>
              </wp:wrapPolygon>
            </wp:wrapTight>
            <wp:docPr id="2" name="Рисунок 2" descr="https://voronezh.sm-news.ru/wp-content/uploads/2020/03/31/min-film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ronezh.sm-news.ru/wp-content/uploads/2020/03/31/min-filmy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213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498" w:rsidRPr="00456F13">
        <w:rPr>
          <w:rFonts w:ascii="Bookman Old Style" w:hAnsi="Bookman Old Style"/>
          <w:sz w:val="28"/>
        </w:rPr>
        <w:t xml:space="preserve">Совместный просмотр фильмов с </w:t>
      </w:r>
      <w:r>
        <w:rPr>
          <w:rFonts w:ascii="Bookman Old Style" w:hAnsi="Bookman Old Style"/>
          <w:sz w:val="28"/>
        </w:rPr>
        <w:t>подростком</w:t>
      </w:r>
      <w:r w:rsidR="00A00498" w:rsidRPr="00456F13">
        <w:rPr>
          <w:rFonts w:ascii="Bookman Old Style" w:hAnsi="Bookman Old Style"/>
          <w:sz w:val="28"/>
        </w:rPr>
        <w:t xml:space="preserve"> как способ общения и решения проблем кино и видеосюжеты — ресурс, позволяющий получить опыт решения проблем, развития кругозора и </w:t>
      </w:r>
      <w:r>
        <w:rPr>
          <w:rFonts w:ascii="Bookman Old Style" w:hAnsi="Bookman Old Style"/>
          <w:sz w:val="28"/>
        </w:rPr>
        <w:t xml:space="preserve">его </w:t>
      </w:r>
      <w:r w:rsidR="00A00498" w:rsidRPr="00456F13">
        <w:rPr>
          <w:rFonts w:ascii="Bookman Old Style" w:hAnsi="Bookman Old Style"/>
          <w:sz w:val="28"/>
        </w:rPr>
        <w:t>интеллекта, познать себя и окружающий мир, научиться понимать свои мысли, чувства, поступки</w:t>
      </w:r>
      <w:r>
        <w:rPr>
          <w:rFonts w:ascii="Bookman Old Style" w:hAnsi="Bookman Old Style"/>
          <w:sz w:val="28"/>
        </w:rPr>
        <w:t xml:space="preserve"> </w:t>
      </w:r>
      <w:r w:rsidR="00A00498" w:rsidRPr="00456F13">
        <w:rPr>
          <w:rFonts w:ascii="Bookman Old Style" w:hAnsi="Bookman Old Style"/>
          <w:sz w:val="28"/>
        </w:rPr>
        <w:t>и других людей.</w:t>
      </w:r>
    </w:p>
    <w:p w:rsidR="00456F13" w:rsidRPr="00456F13" w:rsidRDefault="00A00498" w:rsidP="00456F13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 xml:space="preserve">Чем совместный просмотр фильма может помочь: </w:t>
      </w:r>
    </w:p>
    <w:p w:rsidR="00456F13" w:rsidRPr="00456F13" w:rsidRDefault="00A00498" w:rsidP="00456F13">
      <w:pPr>
        <w:spacing w:after="0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 xml:space="preserve">• Обсудить и спросить мнение </w:t>
      </w:r>
      <w:r w:rsidR="00456F13">
        <w:rPr>
          <w:rFonts w:ascii="Bookman Old Style" w:hAnsi="Bookman Old Style"/>
          <w:sz w:val="28"/>
        </w:rPr>
        <w:t>подростка</w:t>
      </w:r>
      <w:r w:rsidRPr="00456F13">
        <w:rPr>
          <w:rFonts w:ascii="Bookman Old Style" w:hAnsi="Bookman Old Style"/>
          <w:sz w:val="28"/>
        </w:rPr>
        <w:t xml:space="preserve"> по теме, которая является для вас сложной (тема родительских отношений, принятие наркотиков, употребление алкоголя, курение, суицида и так далее) </w:t>
      </w:r>
    </w:p>
    <w:p w:rsidR="00456F13" w:rsidRPr="00456F13" w:rsidRDefault="00A00498" w:rsidP="00456F13">
      <w:pPr>
        <w:spacing w:after="0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 xml:space="preserve">• Говорить с </w:t>
      </w:r>
      <w:r w:rsidR="00456F13">
        <w:rPr>
          <w:rFonts w:ascii="Bookman Old Style" w:hAnsi="Bookman Old Style"/>
          <w:sz w:val="28"/>
        </w:rPr>
        <w:t>подростком</w:t>
      </w:r>
      <w:r w:rsidRPr="00456F13">
        <w:rPr>
          <w:rFonts w:ascii="Bookman Old Style" w:hAnsi="Bookman Old Style"/>
          <w:sz w:val="28"/>
        </w:rPr>
        <w:t xml:space="preserve"> о главных человеческих ценностях, прививать им нормы и традиции. </w:t>
      </w:r>
    </w:p>
    <w:p w:rsidR="00456F13" w:rsidRPr="00456F13" w:rsidRDefault="00A00498" w:rsidP="00456F13">
      <w:pPr>
        <w:spacing w:after="0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 xml:space="preserve">• Понять, что </w:t>
      </w:r>
      <w:r w:rsidR="00456F13">
        <w:rPr>
          <w:rFonts w:ascii="Bookman Old Style" w:hAnsi="Bookman Old Style"/>
          <w:sz w:val="28"/>
        </w:rPr>
        <w:t>подростку</w:t>
      </w:r>
      <w:r w:rsidRPr="00456F13">
        <w:rPr>
          <w:rFonts w:ascii="Bookman Old Style" w:hAnsi="Bookman Old Style"/>
          <w:sz w:val="28"/>
        </w:rPr>
        <w:t xml:space="preserve"> интересно, чем он увлекается, что его привлекает в других, в себе. Основная жалоба детей на родителей — «они спрашивают только о том, как </w:t>
      </w:r>
      <w:r w:rsidR="00456F13">
        <w:rPr>
          <w:rFonts w:ascii="Bookman Old Style" w:hAnsi="Bookman Old Style"/>
          <w:sz w:val="28"/>
        </w:rPr>
        <w:t>учеба</w:t>
      </w:r>
      <w:r w:rsidRPr="00456F13">
        <w:rPr>
          <w:rFonts w:ascii="Bookman Old Style" w:hAnsi="Bookman Old Style"/>
          <w:sz w:val="28"/>
        </w:rPr>
        <w:t xml:space="preserve">. И даже не знают, какой мой любимый цвет») </w:t>
      </w:r>
    </w:p>
    <w:p w:rsidR="00456F13" w:rsidRPr="00456F13" w:rsidRDefault="00A00498" w:rsidP="00456F13">
      <w:pPr>
        <w:spacing w:after="0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 xml:space="preserve">• Поделиться своим опытом, рассказать о себе. Показать, что родитель — тоже человек, а значит, стать ближе к ребенку </w:t>
      </w:r>
    </w:p>
    <w:p w:rsidR="00AC3CF8" w:rsidRDefault="00A00498" w:rsidP="00456F13">
      <w:pPr>
        <w:spacing w:after="0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>• Просто вместе провести время (а не за уроками или сами по себе в одной квартире)</w:t>
      </w:r>
    </w:p>
    <w:p w:rsidR="00AC3CF8" w:rsidRDefault="00AC3CF8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br w:type="page"/>
      </w:r>
    </w:p>
    <w:p w:rsidR="00A00498" w:rsidRDefault="00A00498" w:rsidP="00A00498">
      <w:pPr>
        <w:spacing w:after="0"/>
        <w:jc w:val="center"/>
      </w:pPr>
      <w:bookmarkStart w:id="0" w:name="_GoBack"/>
      <w:bookmarkEnd w:id="0"/>
    </w:p>
    <w:p w:rsidR="00456F13" w:rsidRPr="00456F13" w:rsidRDefault="00A00498" w:rsidP="00456F13">
      <w:pPr>
        <w:shd w:val="clear" w:color="auto" w:fill="00B0F0"/>
        <w:spacing w:after="0"/>
        <w:jc w:val="center"/>
        <w:rPr>
          <w:rFonts w:ascii="Bookman Old Style" w:hAnsi="Bookman Old Style"/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56F13">
        <w:rPr>
          <w:rFonts w:ascii="Bookman Old Style" w:hAnsi="Bookman Old Style"/>
          <w:b/>
          <w:color w:val="262626" w:themeColor="text1" w:themeTint="D9"/>
          <w:sz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Подготовка к просмотру </w:t>
      </w:r>
    </w:p>
    <w:p w:rsidR="00456F13" w:rsidRDefault="00456F13" w:rsidP="00456F13">
      <w:pPr>
        <w:spacing w:after="0"/>
        <w:ind w:firstLine="708"/>
        <w:jc w:val="both"/>
        <w:rPr>
          <w:rFonts w:ascii="Bookman Old Style" w:hAnsi="Bookman Old Style"/>
          <w:sz w:val="28"/>
        </w:rPr>
      </w:pPr>
    </w:p>
    <w:p w:rsidR="00456F13" w:rsidRDefault="00456F13" w:rsidP="00456F13">
      <w:pPr>
        <w:spacing w:after="0"/>
        <w:ind w:firstLine="708"/>
        <w:jc w:val="center"/>
        <w:rPr>
          <w:rFonts w:ascii="Bookman Old Style" w:hAnsi="Bookman Old Style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869253" cy="2181600"/>
            <wp:effectExtent l="0" t="0" r="0" b="9525"/>
            <wp:docPr id="3" name="Рисунок 3" descr="https://adukar.by/images/photo/5-semejnyh-tradicij-kotorye-vas-sblizyat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ukar.by/images/photo/5-semejnyh-tradicij-kotorye-vas-sblizyat-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253" cy="2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13" w:rsidRDefault="00A00498" w:rsidP="00456F13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 xml:space="preserve">Чтобы просмотр фильма стал запоминающимся, важно подготовиться: </w:t>
      </w:r>
    </w:p>
    <w:p w:rsidR="00A00498" w:rsidRPr="00456F13" w:rsidRDefault="00A00498" w:rsidP="00456F13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 xml:space="preserve">1. Подобрать фильм с учетом возраста и темы, которая важна для вас. Помните, что интересное для взрослого не всегда интересно для </w:t>
      </w:r>
      <w:r w:rsidR="00456F13">
        <w:rPr>
          <w:rFonts w:ascii="Bookman Old Style" w:hAnsi="Bookman Old Style"/>
          <w:sz w:val="28"/>
        </w:rPr>
        <w:t xml:space="preserve">вашего </w:t>
      </w:r>
      <w:r w:rsidRPr="00456F13">
        <w:rPr>
          <w:rFonts w:ascii="Bookman Old Style" w:hAnsi="Bookman Old Style"/>
          <w:sz w:val="28"/>
        </w:rPr>
        <w:t>ребенка.</w:t>
      </w:r>
    </w:p>
    <w:p w:rsidR="00A00498" w:rsidRPr="00456F13" w:rsidRDefault="00A00498" w:rsidP="00456F13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>2. Ориентироваться и на интересы ребенка, помнить о его любимых актерах, жанрах фильмов. Если вы не знаете, спросите об этом.</w:t>
      </w:r>
    </w:p>
    <w:p w:rsidR="00A00498" w:rsidRPr="00456F13" w:rsidRDefault="00A00498" w:rsidP="00456F13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>3. Также поинтересуйтесь, хочет ли ребенок показать вам свой любимый фильм. Не критикуйте и не высмеивайте ребенка, если вам не нравится. Спокойно объясните свою позицию и поинтересуйтесь почему ребенку нравится этот фильм.</w:t>
      </w:r>
    </w:p>
    <w:p w:rsidR="00A00498" w:rsidRPr="00456F13" w:rsidRDefault="00A00498" w:rsidP="00456F13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>4. Можете посмотреть фильм заранее, чтобы знать, о</w:t>
      </w:r>
      <w:r w:rsidR="00456F13">
        <w:rPr>
          <w:rFonts w:ascii="Bookman Old Style" w:hAnsi="Bookman Old Style"/>
          <w:sz w:val="28"/>
        </w:rPr>
        <w:t xml:space="preserve"> </w:t>
      </w:r>
      <w:r w:rsidRPr="00456F13">
        <w:rPr>
          <w:rFonts w:ascii="Bookman Old Style" w:hAnsi="Bookman Old Style"/>
          <w:sz w:val="28"/>
        </w:rPr>
        <w:t>чем поговорить (варианты примерных вопросов ниже)</w:t>
      </w:r>
    </w:p>
    <w:p w:rsidR="00A00498" w:rsidRPr="00456F13" w:rsidRDefault="00A00498" w:rsidP="00456F13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>5. Приготовьте что-то для просмотра фильма (попкорн, сладости), позовите к просмотру всю семью. Это сблизит вас и у вас появятся точки соприкосновения и предмет для разговора.</w:t>
      </w:r>
    </w:p>
    <w:p w:rsidR="00A00498" w:rsidRPr="00456F13" w:rsidRDefault="00A00498" w:rsidP="00456F13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  <w:r w:rsidRPr="00456F13">
        <w:rPr>
          <w:rFonts w:ascii="Bookman Old Style" w:hAnsi="Bookman Old Style"/>
          <w:sz w:val="28"/>
          <w:u w:val="single"/>
        </w:rPr>
        <w:t>Вопросы для обсуждения</w:t>
      </w:r>
    </w:p>
    <w:p w:rsidR="00456F13" w:rsidRDefault="00A00498" w:rsidP="00456F13">
      <w:pPr>
        <w:spacing w:after="0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 xml:space="preserve">• Как ты думаешь, о чем этот фильм? Что в нем понравилось/не понравилось? Почему? </w:t>
      </w:r>
    </w:p>
    <w:p w:rsidR="00456F13" w:rsidRDefault="00A00498" w:rsidP="00456F13">
      <w:pPr>
        <w:spacing w:after="0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 xml:space="preserve">• Мог ли герой действовать в данной ситуации иначе? Как именно? Как бы ты поступил(а) в подобном случае? • Как фильм связан с реальной жизнью? </w:t>
      </w:r>
    </w:p>
    <w:p w:rsidR="00A00498" w:rsidRPr="00456F13" w:rsidRDefault="00A00498" w:rsidP="00456F13">
      <w:pPr>
        <w:spacing w:after="0"/>
        <w:jc w:val="both"/>
        <w:rPr>
          <w:rFonts w:ascii="Bookman Old Style" w:hAnsi="Bookman Old Style"/>
          <w:sz w:val="28"/>
        </w:rPr>
      </w:pPr>
      <w:r w:rsidRPr="00456F13">
        <w:rPr>
          <w:rFonts w:ascii="Bookman Old Style" w:hAnsi="Bookman Old Style"/>
          <w:sz w:val="28"/>
        </w:rPr>
        <w:t>• Что в нашей жизни похоже на ситуации, показанные в фильме?</w:t>
      </w:r>
    </w:p>
    <w:p w:rsidR="00A00498" w:rsidRDefault="00A00498" w:rsidP="00A00498">
      <w:pPr>
        <w:spacing w:after="0"/>
        <w:jc w:val="center"/>
      </w:pPr>
    </w:p>
    <w:p w:rsidR="00456F13" w:rsidRDefault="00456F13">
      <w:r>
        <w:br w:type="page"/>
      </w:r>
    </w:p>
    <w:p w:rsidR="00A00498" w:rsidRPr="00FC413E" w:rsidRDefault="00A00498" w:rsidP="00FC413E">
      <w:pPr>
        <w:shd w:val="clear" w:color="auto" w:fill="00B0F0"/>
        <w:spacing w:after="0"/>
        <w:jc w:val="center"/>
        <w:rPr>
          <w:rFonts w:ascii="Bookman Old Style" w:hAnsi="Bookman Old Style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413E">
        <w:rPr>
          <w:rFonts w:ascii="Bookman Old Style" w:hAnsi="Bookman Old Style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Фильмы для просмотра с подростками</w:t>
      </w:r>
    </w:p>
    <w:p w:rsidR="00FC413E" w:rsidRDefault="00FC413E" w:rsidP="00A00498">
      <w:pPr>
        <w:spacing w:after="0"/>
        <w:jc w:val="center"/>
      </w:pPr>
    </w:p>
    <w:p w:rsidR="002341C8" w:rsidRPr="00FC413E" w:rsidRDefault="002341C8" w:rsidP="002341C8">
      <w:pPr>
        <w:spacing w:after="0"/>
        <w:rPr>
          <w:rFonts w:ascii="Bookman Old Style" w:hAnsi="Bookman Old Style"/>
          <w:b/>
          <w:sz w:val="28"/>
        </w:rPr>
      </w:pPr>
      <w:r>
        <w:rPr>
          <w:rFonts w:ascii="Arial" w:hAnsi="Arial" w:cs="Arial"/>
          <w:noProof/>
          <w:color w:val="DD0000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62755DEF" wp14:editId="4BA187AB">
            <wp:simplePos x="0" y="0"/>
            <wp:positionH relativeFrom="column">
              <wp:posOffset>81915</wp:posOffset>
            </wp:positionH>
            <wp:positionV relativeFrom="paragraph">
              <wp:posOffset>132715</wp:posOffset>
            </wp:positionV>
            <wp:extent cx="1919758" cy="2880000"/>
            <wp:effectExtent l="0" t="0" r="4445" b="0"/>
            <wp:wrapTight wrapText="bothSides">
              <wp:wrapPolygon edited="0">
                <wp:start x="0" y="0"/>
                <wp:lineTo x="0" y="21433"/>
                <wp:lineTo x="21436" y="21433"/>
                <wp:lineTo x="21436" y="0"/>
                <wp:lineTo x="0" y="0"/>
              </wp:wrapPolygon>
            </wp:wrapTight>
            <wp:docPr id="5" name="Рисунок 5" descr="https://avatars.mds.yandex.net/get-entity_search/135316/106040160/S134x201_2x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entity_search/135316/106040160/S134x201_2x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5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13E">
        <w:rPr>
          <w:rFonts w:ascii="Bookman Old Style" w:hAnsi="Bookman Old Style"/>
          <w:b/>
          <w:sz w:val="28"/>
        </w:rPr>
        <w:t>Трасса 60</w:t>
      </w:r>
    </w:p>
    <w:p w:rsidR="002341C8" w:rsidRPr="00FC413E" w:rsidRDefault="002341C8" w:rsidP="002341C8">
      <w:pPr>
        <w:rPr>
          <w:rFonts w:ascii="Bookman Old Style" w:hAnsi="Bookman Old Style"/>
          <w:b/>
        </w:rPr>
      </w:pPr>
      <w:r w:rsidRPr="00FC413E">
        <w:rPr>
          <w:rFonts w:ascii="Bookman Old Style" w:hAnsi="Bookman Old Style"/>
        </w:rPr>
        <w:t xml:space="preserve">Возрастная категория: </w:t>
      </w:r>
      <w:r w:rsidRPr="00FC413E">
        <w:rPr>
          <w:rFonts w:ascii="Bookman Old Style" w:hAnsi="Bookman Old Style"/>
          <w:b/>
        </w:rPr>
        <w:t>16+</w:t>
      </w:r>
    </w:p>
    <w:p w:rsidR="002341C8" w:rsidRPr="00FC413E" w:rsidRDefault="002341C8" w:rsidP="002341C8">
      <w:pPr>
        <w:spacing w:after="0"/>
        <w:rPr>
          <w:rFonts w:ascii="Bookman Old Style" w:hAnsi="Bookman Old Style"/>
        </w:rPr>
      </w:pPr>
    </w:p>
    <w:p w:rsidR="002341C8" w:rsidRPr="002341C8" w:rsidRDefault="002341C8" w:rsidP="00AC3CF8">
      <w:pPr>
        <w:jc w:val="both"/>
        <w:rPr>
          <w:rFonts w:ascii="Bookman Old Style" w:hAnsi="Bookman Old Style"/>
          <w:sz w:val="24"/>
        </w:rPr>
      </w:pPr>
      <w:r w:rsidRPr="002341C8">
        <w:rPr>
          <w:rFonts w:ascii="Bookman Old Style" w:hAnsi="Bookman Old Style"/>
          <w:i/>
          <w:sz w:val="24"/>
          <w:u w:val="single"/>
        </w:rPr>
        <w:t>Аннотация</w:t>
      </w:r>
      <w:r w:rsidRPr="002341C8">
        <w:rPr>
          <w:rFonts w:ascii="Bookman Old Style" w:hAnsi="Bookman Old Style"/>
          <w:sz w:val="24"/>
        </w:rPr>
        <w:t xml:space="preserve">: </w:t>
      </w:r>
      <w:proofErr w:type="gramStart"/>
      <w:r w:rsidRPr="002341C8">
        <w:rPr>
          <w:rFonts w:ascii="Bookman Old Style" w:hAnsi="Bookman Old Style"/>
          <w:sz w:val="24"/>
        </w:rPr>
        <w:t>В</w:t>
      </w:r>
      <w:proofErr w:type="gramEnd"/>
      <w:r w:rsidRPr="002341C8">
        <w:rPr>
          <w:rFonts w:ascii="Bookman Old Style" w:hAnsi="Bookman Old Style"/>
          <w:sz w:val="24"/>
        </w:rPr>
        <w:t xml:space="preserve"> легендах и мифах есть персонажи, главная задача которых – исполнять желания. У арабов – это джинны, у ирландцев – </w:t>
      </w:r>
      <w:proofErr w:type="spellStart"/>
      <w:r w:rsidRPr="002341C8">
        <w:rPr>
          <w:rFonts w:ascii="Bookman Old Style" w:hAnsi="Bookman Old Style"/>
          <w:sz w:val="24"/>
        </w:rPr>
        <w:t>лепреконы</w:t>
      </w:r>
      <w:proofErr w:type="spellEnd"/>
      <w:r w:rsidRPr="002341C8">
        <w:rPr>
          <w:rFonts w:ascii="Bookman Old Style" w:hAnsi="Bookman Old Style"/>
          <w:sz w:val="24"/>
        </w:rPr>
        <w:t>, у китайцев – драконы, у европейцев – феи и лесные духи. А в Америке есть некто О. Ж. Грант – довольно странный и забавный человек, который тоже может исполнить любое Ваше желание. Но будьте осторожны – он очень проказлив! Вот его-то и встречает однажды Нейл Оливер.</w:t>
      </w:r>
    </w:p>
    <w:p w:rsidR="002341C8" w:rsidRPr="002341C8" w:rsidRDefault="002341C8" w:rsidP="002341C8">
      <w:pPr>
        <w:spacing w:after="0"/>
        <w:jc w:val="both"/>
        <w:rPr>
          <w:rFonts w:ascii="Bookman Old Style" w:hAnsi="Bookman Old Style"/>
          <w:sz w:val="24"/>
        </w:rPr>
      </w:pPr>
      <w:r w:rsidRPr="002341C8">
        <w:rPr>
          <w:rFonts w:ascii="Bookman Old Style" w:hAnsi="Bookman Old Style"/>
          <w:i/>
          <w:sz w:val="24"/>
          <w:u w:val="single"/>
        </w:rPr>
        <w:t>Темы для обсуждения после просмотра</w:t>
      </w:r>
      <w:r w:rsidRPr="002341C8">
        <w:rPr>
          <w:rFonts w:ascii="Bookman Old Style" w:hAnsi="Bookman Old Style"/>
          <w:sz w:val="24"/>
        </w:rPr>
        <w:t>: Решения, которые мы принимаем. Желания, с которыми надо быть осторожнее, потому что они могут исполниться. Как идти за своей мечтой и слушать себя. Кто делает выбор в нашей жизни. Ответственность за свой выбор.</w:t>
      </w:r>
    </w:p>
    <w:p w:rsidR="002341C8" w:rsidRDefault="002341C8" w:rsidP="002341C8">
      <w:pPr>
        <w:spacing w:after="0"/>
        <w:jc w:val="center"/>
        <w:rPr>
          <w:sz w:val="24"/>
        </w:rPr>
      </w:pPr>
      <w:hyperlink r:id="rId10" w:history="1">
        <w:r w:rsidRPr="002341C8">
          <w:rPr>
            <w:rStyle w:val="a3"/>
            <w:sz w:val="24"/>
          </w:rPr>
          <w:t>https://www.youtube.com/watch?v=_Aagh1ck_fc</w:t>
        </w:r>
      </w:hyperlink>
    </w:p>
    <w:p w:rsidR="00AC3CF8" w:rsidRPr="002341C8" w:rsidRDefault="00AC3CF8" w:rsidP="002341C8">
      <w:pPr>
        <w:spacing w:after="0"/>
        <w:jc w:val="center"/>
        <w:rPr>
          <w:sz w:val="24"/>
        </w:rPr>
      </w:pPr>
    </w:p>
    <w:p w:rsidR="002341C8" w:rsidRDefault="00AC3CF8" w:rsidP="002341C8">
      <w:pPr>
        <w:spacing w:after="0"/>
        <w:jc w:val="both"/>
      </w:pPr>
      <w:r>
        <w:rPr>
          <w:rFonts w:ascii="Arial" w:hAnsi="Arial" w:cs="Arial"/>
          <w:noProof/>
          <w:color w:val="DD0000"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061C9535" wp14:editId="1194BC11">
            <wp:simplePos x="0" y="0"/>
            <wp:positionH relativeFrom="column">
              <wp:posOffset>-126365</wp:posOffset>
            </wp:positionH>
            <wp:positionV relativeFrom="paragraph">
              <wp:posOffset>197485</wp:posOffset>
            </wp:positionV>
            <wp:extent cx="1920000" cy="2880000"/>
            <wp:effectExtent l="0" t="0" r="4445" b="0"/>
            <wp:wrapTight wrapText="bothSides">
              <wp:wrapPolygon edited="0">
                <wp:start x="0" y="0"/>
                <wp:lineTo x="0" y="21433"/>
                <wp:lineTo x="21436" y="21433"/>
                <wp:lineTo x="21436" y="0"/>
                <wp:lineTo x="0" y="0"/>
              </wp:wrapPolygon>
            </wp:wrapTight>
            <wp:docPr id="6" name="Рисунок 6" descr="https://avatars.mds.yandex.net/get-entity_search/69916/97863951/S134x201_2x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entity_search/69916/97863951/S134x201_2x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CF8" w:rsidRDefault="00AC3CF8" w:rsidP="00AC3CF8">
      <w:pPr>
        <w:spacing w:after="0"/>
        <w:rPr>
          <w:rFonts w:ascii="Bookman Old Style" w:hAnsi="Bookman Old Style"/>
          <w:b/>
          <w:sz w:val="28"/>
        </w:rPr>
      </w:pPr>
    </w:p>
    <w:p w:rsidR="00AC3CF8" w:rsidRPr="00FC413E" w:rsidRDefault="00AC3CF8" w:rsidP="00AC3CF8">
      <w:pPr>
        <w:spacing w:after="0"/>
        <w:rPr>
          <w:rFonts w:ascii="Bookman Old Style" w:hAnsi="Bookman Old Style"/>
          <w:b/>
          <w:sz w:val="28"/>
        </w:rPr>
      </w:pPr>
      <w:r w:rsidRPr="00FC413E">
        <w:rPr>
          <w:rFonts w:ascii="Bookman Old Style" w:hAnsi="Bookman Old Style"/>
          <w:b/>
          <w:sz w:val="28"/>
        </w:rPr>
        <w:t xml:space="preserve">Умница </w:t>
      </w:r>
      <w:proofErr w:type="spellStart"/>
      <w:r w:rsidRPr="00FC413E">
        <w:rPr>
          <w:rFonts w:ascii="Bookman Old Style" w:hAnsi="Bookman Old Style"/>
          <w:b/>
          <w:sz w:val="28"/>
        </w:rPr>
        <w:t>Уилл</w:t>
      </w:r>
      <w:proofErr w:type="spellEnd"/>
      <w:r w:rsidRPr="00FC413E">
        <w:rPr>
          <w:rFonts w:ascii="Bookman Old Style" w:hAnsi="Bookman Old Style"/>
          <w:b/>
          <w:sz w:val="28"/>
        </w:rPr>
        <w:t xml:space="preserve"> </w:t>
      </w:r>
      <w:proofErr w:type="spellStart"/>
      <w:r w:rsidRPr="00FC413E">
        <w:rPr>
          <w:rFonts w:ascii="Bookman Old Style" w:hAnsi="Bookman Old Style"/>
          <w:b/>
          <w:sz w:val="28"/>
        </w:rPr>
        <w:t>Хантинг</w:t>
      </w:r>
      <w:proofErr w:type="spellEnd"/>
    </w:p>
    <w:p w:rsidR="00AC3CF8" w:rsidRPr="00FC413E" w:rsidRDefault="00AC3CF8" w:rsidP="00AC3CF8">
      <w:pPr>
        <w:spacing w:after="0"/>
        <w:rPr>
          <w:rFonts w:ascii="Bookman Old Style" w:hAnsi="Bookman Old Style"/>
        </w:rPr>
      </w:pPr>
      <w:r w:rsidRPr="00FC413E">
        <w:rPr>
          <w:rFonts w:ascii="Bookman Old Style" w:hAnsi="Bookman Old Style"/>
        </w:rPr>
        <w:t xml:space="preserve">Возрастная категория: </w:t>
      </w:r>
      <w:r w:rsidRPr="00E753B5">
        <w:rPr>
          <w:rFonts w:ascii="Bookman Old Style" w:hAnsi="Bookman Old Style"/>
          <w:b/>
        </w:rPr>
        <w:t>16+</w:t>
      </w:r>
    </w:p>
    <w:p w:rsidR="00AC3CF8" w:rsidRDefault="00AC3CF8" w:rsidP="00AC3CF8">
      <w:pPr>
        <w:jc w:val="both"/>
        <w:rPr>
          <w:rFonts w:ascii="Bookman Old Style" w:hAnsi="Bookman Old Style"/>
          <w:i/>
          <w:sz w:val="24"/>
          <w:u w:val="single"/>
        </w:rPr>
      </w:pPr>
    </w:p>
    <w:p w:rsidR="00AC3CF8" w:rsidRDefault="00AC3CF8" w:rsidP="00AC3CF8">
      <w:pPr>
        <w:spacing w:after="0"/>
        <w:jc w:val="both"/>
        <w:rPr>
          <w:rFonts w:ascii="Bookman Old Style" w:hAnsi="Bookman Old Style"/>
          <w:sz w:val="24"/>
        </w:rPr>
      </w:pPr>
      <w:r w:rsidRPr="002341C8">
        <w:rPr>
          <w:rFonts w:ascii="Bookman Old Style" w:hAnsi="Bookman Old Style"/>
          <w:i/>
          <w:sz w:val="24"/>
          <w:u w:val="single"/>
        </w:rPr>
        <w:t>Аннотация</w:t>
      </w:r>
      <w:r w:rsidRPr="002341C8">
        <w:rPr>
          <w:rFonts w:ascii="Bookman Old Style" w:hAnsi="Bookman Old Style"/>
          <w:sz w:val="24"/>
        </w:rPr>
        <w:t xml:space="preserve">: </w:t>
      </w:r>
      <w:proofErr w:type="spellStart"/>
      <w:r w:rsidRPr="002341C8">
        <w:rPr>
          <w:rFonts w:ascii="Bookman Old Style" w:hAnsi="Bookman Old Style"/>
          <w:sz w:val="24"/>
        </w:rPr>
        <w:t>Уилл</w:t>
      </w:r>
      <w:proofErr w:type="spellEnd"/>
      <w:r w:rsidRPr="002341C8">
        <w:rPr>
          <w:rFonts w:ascii="Bookman Old Style" w:hAnsi="Bookman Old Style"/>
          <w:sz w:val="24"/>
        </w:rPr>
        <w:t xml:space="preserve"> </w:t>
      </w:r>
      <w:proofErr w:type="spellStart"/>
      <w:r w:rsidRPr="002341C8">
        <w:rPr>
          <w:rFonts w:ascii="Bookman Old Style" w:hAnsi="Bookman Old Style"/>
          <w:sz w:val="24"/>
        </w:rPr>
        <w:t>Хантинг</w:t>
      </w:r>
      <w:proofErr w:type="spellEnd"/>
      <w:r w:rsidRPr="002341C8">
        <w:rPr>
          <w:rFonts w:ascii="Bookman Old Style" w:hAnsi="Bookman Old Style"/>
          <w:sz w:val="24"/>
        </w:rPr>
        <w:t xml:space="preserve"> - 20-летний парень из Бостона, который то и дело ввязывается в неприятные истории. Его жизнь достаточно проста – днем он работает уборщиком, моет полы в университете, а вечером с друзьями ходит в бары, знакомится с девушками. Дерется, если это необходимо. Неожиданно он открывает в себе феноменальные математические способности. И когда полиция арестовывает его за очередную драку, профессор математики берет его под свою опеку, но при одном условии: </w:t>
      </w:r>
      <w:proofErr w:type="spellStart"/>
      <w:r w:rsidRPr="002341C8">
        <w:rPr>
          <w:rFonts w:ascii="Bookman Old Style" w:hAnsi="Bookman Old Style"/>
          <w:sz w:val="24"/>
        </w:rPr>
        <w:t>Уилл</w:t>
      </w:r>
      <w:proofErr w:type="spellEnd"/>
      <w:r w:rsidRPr="002341C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должен пройти курс психотерапии.</w:t>
      </w:r>
    </w:p>
    <w:p w:rsidR="00AC3CF8" w:rsidRPr="002341C8" w:rsidRDefault="00AC3CF8" w:rsidP="00AC3CF8">
      <w:pPr>
        <w:spacing w:after="0"/>
        <w:jc w:val="both"/>
        <w:rPr>
          <w:rFonts w:ascii="Bookman Old Style" w:hAnsi="Bookman Old Style"/>
          <w:sz w:val="24"/>
        </w:rPr>
      </w:pPr>
      <w:r w:rsidRPr="002341C8">
        <w:rPr>
          <w:rFonts w:ascii="Bookman Old Style" w:hAnsi="Bookman Old Style"/>
          <w:i/>
          <w:sz w:val="24"/>
          <w:u w:val="single"/>
        </w:rPr>
        <w:t>Темы для обсуждения после просмотра</w:t>
      </w:r>
      <w:r w:rsidRPr="002341C8">
        <w:rPr>
          <w:rFonts w:ascii="Bookman Old Style" w:hAnsi="Bookman Old Style"/>
          <w:sz w:val="24"/>
        </w:rPr>
        <w:t>: Дружба. Доверительное общение. Планирование будущего. Манипуляции в общении.</w:t>
      </w:r>
    </w:p>
    <w:p w:rsidR="00AC3CF8" w:rsidRDefault="00AC3CF8" w:rsidP="00AC3CF8">
      <w:pPr>
        <w:jc w:val="center"/>
        <w:rPr>
          <w:sz w:val="24"/>
        </w:rPr>
      </w:pPr>
      <w:hyperlink r:id="rId13" w:history="1">
        <w:r w:rsidRPr="002341C8">
          <w:rPr>
            <w:rStyle w:val="a3"/>
            <w:sz w:val="24"/>
          </w:rPr>
          <w:t>https://go.lordfilm.cx/22230-umnica-uill-hanting.html</w:t>
        </w:r>
      </w:hyperlink>
    </w:p>
    <w:p w:rsidR="00AC3CF8" w:rsidRDefault="00AC3CF8">
      <w:pPr>
        <w:rPr>
          <w:sz w:val="24"/>
        </w:rPr>
      </w:pPr>
      <w:r>
        <w:rPr>
          <w:sz w:val="24"/>
        </w:rPr>
        <w:br w:type="page"/>
      </w:r>
    </w:p>
    <w:p w:rsidR="00AC3CF8" w:rsidRPr="00E753B5" w:rsidRDefault="00AC3CF8" w:rsidP="00AC3CF8">
      <w:pPr>
        <w:spacing w:after="0"/>
        <w:rPr>
          <w:rFonts w:ascii="Bookman Old Style" w:hAnsi="Bookman Old Style"/>
          <w:b/>
          <w:sz w:val="32"/>
        </w:rPr>
      </w:pPr>
      <w:r>
        <w:rPr>
          <w:rFonts w:ascii="Arial" w:hAnsi="Arial" w:cs="Arial"/>
          <w:noProof/>
          <w:color w:val="DD0000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776000" cy="2664000"/>
            <wp:effectExtent l="0" t="0" r="0" b="3175"/>
            <wp:wrapTight wrapText="bothSides">
              <wp:wrapPolygon edited="0">
                <wp:start x="0" y="0"/>
                <wp:lineTo x="0" y="21471"/>
                <wp:lineTo x="21322" y="21471"/>
                <wp:lineTo x="21322" y="0"/>
                <wp:lineTo x="0" y="0"/>
              </wp:wrapPolygon>
            </wp:wrapTight>
            <wp:docPr id="41" name="Рисунок 41" descr="https://avatars.mds.yandex.net/get-entity_search/57048/159251664/S134x201_2x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entity_search/57048/159251664/S134x201_2x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3B5">
        <w:rPr>
          <w:rFonts w:ascii="Bookman Old Style" w:hAnsi="Bookman Old Style"/>
          <w:b/>
          <w:sz w:val="32"/>
        </w:rPr>
        <w:t>Желание жить</w:t>
      </w:r>
    </w:p>
    <w:p w:rsidR="00AC3CF8" w:rsidRPr="00E753B5" w:rsidRDefault="00AC3CF8" w:rsidP="00AC3CF8">
      <w:pPr>
        <w:spacing w:after="0"/>
        <w:rPr>
          <w:rFonts w:ascii="Bookman Old Style" w:hAnsi="Bookman Old Style"/>
          <w:b/>
        </w:rPr>
      </w:pPr>
      <w:r w:rsidRPr="00E753B5">
        <w:rPr>
          <w:rFonts w:ascii="Bookman Old Style" w:hAnsi="Bookman Old Style"/>
        </w:rPr>
        <w:t xml:space="preserve">Возрастная категория: </w:t>
      </w:r>
      <w:r w:rsidRPr="00E753B5">
        <w:rPr>
          <w:rFonts w:ascii="Bookman Old Style" w:hAnsi="Bookman Old Style"/>
          <w:b/>
        </w:rPr>
        <w:t>16+</w:t>
      </w:r>
    </w:p>
    <w:p w:rsidR="00AC3CF8" w:rsidRPr="00E753B5" w:rsidRDefault="00AC3CF8" w:rsidP="00AC3CF8">
      <w:pPr>
        <w:spacing w:after="0"/>
        <w:jc w:val="both"/>
        <w:rPr>
          <w:rFonts w:ascii="Bookman Old Style" w:hAnsi="Bookman Old Style"/>
        </w:rPr>
      </w:pPr>
      <w:r w:rsidRPr="00E753B5">
        <w:rPr>
          <w:rFonts w:ascii="Bookman Old Style" w:hAnsi="Bookman Old Style"/>
          <w:i/>
          <w:u w:val="single"/>
        </w:rPr>
        <w:t>Аннотация:</w:t>
      </w:r>
      <w:r w:rsidRPr="00E753B5">
        <w:rPr>
          <w:rFonts w:ascii="Bookman Old Style" w:hAnsi="Bookman Old Style"/>
        </w:rPr>
        <w:t xml:space="preserve"> Главный герой </w:t>
      </w:r>
      <w:proofErr w:type="spellStart"/>
      <w:r w:rsidRPr="00E753B5">
        <w:rPr>
          <w:rFonts w:ascii="Bookman Old Style" w:hAnsi="Bookman Old Style"/>
        </w:rPr>
        <w:t>Матеуш</w:t>
      </w:r>
      <w:proofErr w:type="spellEnd"/>
      <w:r w:rsidRPr="00E753B5">
        <w:rPr>
          <w:rFonts w:ascii="Bookman Old Style" w:hAnsi="Bookman Old Style"/>
        </w:rPr>
        <w:t xml:space="preserve"> живет с диагнозом церебральный паралич. Он не говорит, не ходит и даже не может выполнять простейших действий. Он — растение. Так во всяком случае считают врачи. Но в немом изуродованном теле живёт полноценный человек. Большинство подобных детей отправляют в учреждения-интернаты. Но </w:t>
      </w:r>
      <w:proofErr w:type="spellStart"/>
      <w:r w:rsidRPr="00E753B5">
        <w:rPr>
          <w:rFonts w:ascii="Bookman Old Style" w:hAnsi="Bookman Old Style"/>
        </w:rPr>
        <w:t>Матеушу</w:t>
      </w:r>
      <w:proofErr w:type="spellEnd"/>
      <w:r w:rsidRPr="00E753B5">
        <w:rPr>
          <w:rFonts w:ascii="Bookman Old Style" w:hAnsi="Bookman Old Style"/>
        </w:rPr>
        <w:t xml:space="preserve"> повезло иметь родителей, которые любят и верят в него. Они как будто даже не замечают, что сын болен. Мать вопреки всему учит его ходить, отец рассказывает о звездах, учит быть настоящим мужчиной. Они настоящая семья, и временами даже кажется, что они счастливы. Счастливы, несмотря на раздирающую боль, несмотря на тающие надежды.</w:t>
      </w:r>
    </w:p>
    <w:p w:rsidR="00AC3CF8" w:rsidRPr="00E753B5" w:rsidRDefault="00AC3CF8" w:rsidP="00AC3CF8">
      <w:pPr>
        <w:spacing w:after="0"/>
        <w:jc w:val="both"/>
        <w:rPr>
          <w:rFonts w:ascii="Bookman Old Style" w:hAnsi="Bookman Old Style"/>
        </w:rPr>
      </w:pPr>
      <w:r w:rsidRPr="00E753B5">
        <w:rPr>
          <w:rFonts w:ascii="Bookman Old Style" w:hAnsi="Bookman Old Style"/>
          <w:i/>
          <w:u w:val="single"/>
        </w:rPr>
        <w:t>Темы для обсуждения после просмотра</w:t>
      </w:r>
      <w:r w:rsidRPr="00E753B5">
        <w:rPr>
          <w:rFonts w:ascii="Bookman Old Style" w:hAnsi="Bookman Old Style"/>
        </w:rPr>
        <w:t>: Ценность жизни. Умение наслаждаться каждой минутой и ценить близких</w:t>
      </w:r>
    </w:p>
    <w:p w:rsidR="00AC3CF8" w:rsidRDefault="00AC3CF8" w:rsidP="00AC3CF8">
      <w:pPr>
        <w:jc w:val="center"/>
      </w:pPr>
      <w:hyperlink r:id="rId16" w:history="1">
        <w:r w:rsidRPr="002D2A6A">
          <w:rPr>
            <w:rStyle w:val="a3"/>
          </w:rPr>
          <w:t>https://go.lordfilm.cx/26883-zhelanie-zhit.html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FC413E" w:rsidTr="00AC3CF8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C413E" w:rsidRDefault="002341C8" w:rsidP="00FC413E">
            <w:pPr>
              <w:rPr>
                <w:rFonts w:ascii="Arial" w:hAnsi="Arial" w:cs="Arial"/>
                <w:noProof/>
                <w:color w:val="DD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FA4C59" wp14:editId="534FB2B2">
                  <wp:extent cx="1776000" cy="2664000"/>
                  <wp:effectExtent l="0" t="0" r="0" b="3175"/>
                  <wp:docPr id="42" name="Рисунок 42" descr="1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___id" descr="1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00" cy="26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FC413E" w:rsidRPr="00E753B5" w:rsidRDefault="00FC413E" w:rsidP="00E753B5">
            <w:pPr>
              <w:rPr>
                <w:rFonts w:ascii="Bookman Old Style" w:hAnsi="Bookman Old Style"/>
                <w:b/>
              </w:rPr>
            </w:pPr>
            <w:r w:rsidRPr="00E753B5">
              <w:rPr>
                <w:rFonts w:ascii="Bookman Old Style" w:hAnsi="Bookman Old Style"/>
                <w:b/>
                <w:sz w:val="32"/>
              </w:rPr>
              <w:t>Один + один</w:t>
            </w:r>
          </w:p>
          <w:p w:rsidR="00FC413E" w:rsidRPr="00E753B5" w:rsidRDefault="00FC413E" w:rsidP="00E753B5">
            <w:pPr>
              <w:rPr>
                <w:rFonts w:ascii="Bookman Old Style" w:hAnsi="Bookman Old Style"/>
                <w:b/>
              </w:rPr>
            </w:pPr>
            <w:r w:rsidRPr="00E753B5">
              <w:rPr>
                <w:rFonts w:ascii="Bookman Old Style" w:hAnsi="Bookman Old Style"/>
              </w:rPr>
              <w:t xml:space="preserve">Возрастная категория: </w:t>
            </w:r>
            <w:r w:rsidRPr="00E753B5">
              <w:rPr>
                <w:rFonts w:ascii="Bookman Old Style" w:hAnsi="Bookman Old Style"/>
                <w:b/>
              </w:rPr>
              <w:t>16+</w:t>
            </w:r>
          </w:p>
          <w:p w:rsidR="00FC413E" w:rsidRPr="00E753B5" w:rsidRDefault="00FC413E" w:rsidP="00E753B5">
            <w:pPr>
              <w:jc w:val="both"/>
              <w:rPr>
                <w:rFonts w:ascii="Bookman Old Style" w:hAnsi="Bookman Old Style"/>
              </w:rPr>
            </w:pPr>
            <w:r w:rsidRPr="00E753B5">
              <w:rPr>
                <w:rFonts w:ascii="Bookman Old Style" w:hAnsi="Bookman Old Style"/>
                <w:i/>
                <w:u w:val="single"/>
              </w:rPr>
              <w:t>Аннотаци</w:t>
            </w:r>
            <w:r w:rsidRPr="00E753B5">
              <w:rPr>
                <w:rFonts w:ascii="Bookman Old Style" w:hAnsi="Bookman Old Style"/>
              </w:rPr>
              <w:t>я: Пострадав в результате несчастного случая, богатый аристократ Филипп нанимает в помощники человека, который менее всего подходит для этой работы, — молодого жителя предместья Дрисса, только что освободившегося из тюрьмы. Несмотря на то, что Филипп прикован к инвалидному креслу, Дриссу удается привнести в размеренную жизнь аристократа дух приключений.</w:t>
            </w:r>
          </w:p>
          <w:p w:rsidR="00FC413E" w:rsidRDefault="00FC413E" w:rsidP="00FC413E">
            <w:pPr>
              <w:jc w:val="center"/>
            </w:pPr>
            <w:hyperlink r:id="rId18" w:history="1">
              <w:r w:rsidRPr="002D2A6A">
                <w:rPr>
                  <w:rStyle w:val="a3"/>
                </w:rPr>
                <w:t>https://ok.lordfilm.cx/25020-11.html</w:t>
              </w:r>
            </w:hyperlink>
          </w:p>
          <w:p w:rsidR="00FC413E" w:rsidRDefault="00FC413E" w:rsidP="00FC413E">
            <w:pPr>
              <w:jc w:val="center"/>
            </w:pPr>
          </w:p>
        </w:tc>
      </w:tr>
      <w:tr w:rsidR="00FC413E" w:rsidTr="00AC3CF8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2341C8" w:rsidRDefault="002341C8" w:rsidP="002341C8">
            <w:pPr>
              <w:rPr>
                <w:rStyle w:val="a3"/>
                <w:color w:val="DD0000"/>
                <w:u w:val="non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instrText xml:space="preserve"> HYPERLINK "http://www.kinopoisk.ru/film/1009961" \t "_blank" </w:instrTex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</w:p>
          <w:p w:rsidR="002341C8" w:rsidRDefault="002341C8" w:rsidP="002341C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noProof/>
                <w:color w:val="DD0000"/>
                <w:sz w:val="20"/>
                <w:szCs w:val="20"/>
                <w:lang w:eastAsia="ru-RU"/>
              </w:rPr>
              <w:drawing>
                <wp:inline distT="0" distB="0" distL="0" distR="0" wp14:anchorId="39AACAFE" wp14:editId="683A4FDB">
                  <wp:extent cx="1776000" cy="2664000"/>
                  <wp:effectExtent l="0" t="0" r="0" b="3175"/>
                  <wp:docPr id="40" name="Рисунок 40" descr="https://avatars.mds.yandex.net/get-entity_search/478540/315723349/S134x201_2x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s://avatars.mds.yandex.net/get-entity_search/478540/315723349/S134x201_2x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00" cy="26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13E" w:rsidRDefault="00FC413E" w:rsidP="00FC413E">
            <w:pPr>
              <w:rPr>
                <w:rFonts w:ascii="Arial" w:hAnsi="Arial" w:cs="Arial"/>
                <w:noProof/>
                <w:color w:val="DD0000"/>
                <w:sz w:val="20"/>
                <w:szCs w:val="20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AC3CF8" w:rsidRDefault="00AC3CF8" w:rsidP="00E753B5">
            <w:pPr>
              <w:rPr>
                <w:rFonts w:ascii="Bookman Old Style" w:hAnsi="Bookman Old Style"/>
                <w:b/>
                <w:sz w:val="32"/>
              </w:rPr>
            </w:pPr>
          </w:p>
          <w:p w:rsidR="00FC413E" w:rsidRPr="00E753B5" w:rsidRDefault="00FC413E" w:rsidP="00E753B5">
            <w:pPr>
              <w:rPr>
                <w:rFonts w:ascii="Bookman Old Style" w:hAnsi="Bookman Old Style"/>
                <w:b/>
                <w:sz w:val="32"/>
              </w:rPr>
            </w:pPr>
            <w:r w:rsidRPr="00E753B5">
              <w:rPr>
                <w:rFonts w:ascii="Bookman Old Style" w:hAnsi="Bookman Old Style"/>
                <w:b/>
                <w:sz w:val="32"/>
              </w:rPr>
              <w:t>Афера доктора Нока</w:t>
            </w:r>
          </w:p>
          <w:p w:rsidR="00FC413E" w:rsidRPr="00E753B5" w:rsidRDefault="00FC413E" w:rsidP="00E753B5">
            <w:pPr>
              <w:rPr>
                <w:rFonts w:ascii="Bookman Old Style" w:hAnsi="Bookman Old Style"/>
              </w:rPr>
            </w:pPr>
            <w:r w:rsidRPr="00E753B5">
              <w:rPr>
                <w:rFonts w:ascii="Bookman Old Style" w:hAnsi="Bookman Old Style"/>
              </w:rPr>
              <w:t xml:space="preserve">Возрастная категория: </w:t>
            </w:r>
            <w:r w:rsidRPr="00E753B5">
              <w:rPr>
                <w:rFonts w:ascii="Bookman Old Style" w:hAnsi="Bookman Old Style"/>
                <w:b/>
              </w:rPr>
              <w:t>16+</w:t>
            </w:r>
          </w:p>
          <w:p w:rsidR="00FC413E" w:rsidRPr="00E753B5" w:rsidRDefault="00FC413E" w:rsidP="00E753B5">
            <w:pPr>
              <w:jc w:val="both"/>
              <w:rPr>
                <w:rFonts w:ascii="Bookman Old Style" w:hAnsi="Bookman Old Style"/>
              </w:rPr>
            </w:pPr>
            <w:r w:rsidRPr="00E753B5">
              <w:rPr>
                <w:rFonts w:ascii="Bookman Old Style" w:hAnsi="Bookman Old Style"/>
                <w:i/>
                <w:u w:val="single"/>
              </w:rPr>
              <w:t>Аннотация</w:t>
            </w:r>
            <w:r w:rsidRPr="00E753B5">
              <w:rPr>
                <w:rFonts w:ascii="Bookman Old Style" w:hAnsi="Bookman Old Style"/>
              </w:rPr>
              <w:t>:1950-е. Карманник и авантюрист Нок, скрываясь от «коллег» в небольшом французском городке Сен-Морис, притворяется лицензированным врачом. Он придумал хитрый, но простой план, как не остаться без средств к существованию: лечить здоровых людей от несуществующих у них болезней. Нок — мастер в искусстве манипуляции и соблазнения — почти достиг желанной цели, если бы не два небольших затруднения: он влюбился, а на пороге неожиданно появился друг из прошлого, который намерен рассказать всю правду о докторе.</w:t>
            </w:r>
          </w:p>
          <w:p w:rsidR="00FC413E" w:rsidRDefault="00FC413E" w:rsidP="00FC413E">
            <w:pPr>
              <w:jc w:val="center"/>
            </w:pPr>
            <w:hyperlink r:id="rId21" w:history="1">
              <w:r w:rsidRPr="002D2A6A">
                <w:rPr>
                  <w:rStyle w:val="a3"/>
                </w:rPr>
                <w:t>https://ok.lordfilm.cx/11243-afera-doktora-noka.html</w:t>
              </w:r>
            </w:hyperlink>
          </w:p>
          <w:p w:rsidR="00FC413E" w:rsidRDefault="00FC413E" w:rsidP="00FC413E">
            <w:pPr>
              <w:jc w:val="center"/>
            </w:pPr>
          </w:p>
        </w:tc>
      </w:tr>
    </w:tbl>
    <w:p w:rsidR="00FC413E" w:rsidRDefault="00FC413E" w:rsidP="00AC3CF8">
      <w:pPr>
        <w:spacing w:after="0"/>
      </w:pPr>
    </w:p>
    <w:sectPr w:rsidR="00FC413E" w:rsidSect="00AC3C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393C"/>
    <w:multiLevelType w:val="multilevel"/>
    <w:tmpl w:val="C566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3A2"/>
    <w:multiLevelType w:val="multilevel"/>
    <w:tmpl w:val="B76422F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75E68"/>
    <w:multiLevelType w:val="multilevel"/>
    <w:tmpl w:val="E79A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205D3"/>
    <w:multiLevelType w:val="multilevel"/>
    <w:tmpl w:val="4CF4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816B0"/>
    <w:multiLevelType w:val="multilevel"/>
    <w:tmpl w:val="430A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D4"/>
    <w:rsid w:val="00147F1A"/>
    <w:rsid w:val="002341C8"/>
    <w:rsid w:val="00456F13"/>
    <w:rsid w:val="00A00498"/>
    <w:rsid w:val="00AC3CF8"/>
    <w:rsid w:val="00E753B5"/>
    <w:rsid w:val="00E76BD4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EE31"/>
  <w15:chartTrackingRefBased/>
  <w15:docId w15:val="{1EB0AE50-CF36-4C54-AFE0-5F869564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498"/>
    <w:rPr>
      <w:color w:val="0563C1" w:themeColor="hyperlink"/>
      <w:u w:val="single"/>
    </w:rPr>
  </w:style>
  <w:style w:type="character" w:customStyle="1" w:styleId="text-container">
    <w:name w:val="text-container"/>
    <w:basedOn w:val="a0"/>
    <w:rsid w:val="00FC413E"/>
  </w:style>
  <w:style w:type="character" w:customStyle="1" w:styleId="price">
    <w:name w:val="price"/>
    <w:basedOn w:val="a0"/>
    <w:rsid w:val="00FC413E"/>
  </w:style>
  <w:style w:type="character" w:customStyle="1" w:styleId="rub">
    <w:name w:val="rub"/>
    <w:basedOn w:val="a0"/>
    <w:rsid w:val="00FC413E"/>
  </w:style>
  <w:style w:type="character" w:customStyle="1" w:styleId="button2text">
    <w:name w:val="button2__text"/>
    <w:basedOn w:val="a0"/>
    <w:rsid w:val="00FC413E"/>
  </w:style>
  <w:style w:type="character" w:customStyle="1" w:styleId="text-with-icontext">
    <w:name w:val="text-with-icon__text"/>
    <w:basedOn w:val="a0"/>
    <w:rsid w:val="00FC413E"/>
  </w:style>
  <w:style w:type="character" w:customStyle="1" w:styleId="commentsteaser-titleaction">
    <w:name w:val="commentsteaser-titleaction"/>
    <w:basedOn w:val="a0"/>
    <w:rsid w:val="00FC413E"/>
  </w:style>
  <w:style w:type="character" w:customStyle="1" w:styleId="commentsteaser-titlepin">
    <w:name w:val="commentsteaser-titlepin"/>
    <w:basedOn w:val="a0"/>
    <w:rsid w:val="00FC413E"/>
  </w:style>
  <w:style w:type="table" w:styleId="a4">
    <w:name w:val="Table Grid"/>
    <w:basedOn w:val="a1"/>
    <w:uiPriority w:val="39"/>
    <w:rsid w:val="00FC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teaser-titledescr">
    <w:name w:val="commentsteaser-titledescr"/>
    <w:basedOn w:val="a0"/>
    <w:rsid w:val="00FC4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97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8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767">
                                      <w:marLeft w:val="0"/>
                                      <w:marRight w:val="21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8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38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9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87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36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62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1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5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24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77866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8356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6E6E6"/>
                                                            <w:left w:val="single" w:sz="6" w:space="10" w:color="E6E6E6"/>
                                                            <w:bottom w:val="single" w:sz="6" w:space="0" w:color="E6E6E6"/>
                                                            <w:right w:val="single" w:sz="6" w:space="10" w:color="E6E6E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40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78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81565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618104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460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63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8067">
                                      <w:marLeft w:val="0"/>
                                      <w:marRight w:val="21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9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96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77787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36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86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06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8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34296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10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6E6E6"/>
                                                            <w:left w:val="single" w:sz="6" w:space="10" w:color="E6E6E6"/>
                                                            <w:bottom w:val="single" w:sz="6" w:space="0" w:color="E6E6E6"/>
                                                            <w:right w:val="single" w:sz="6" w:space="10" w:color="E6E6E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2362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36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0273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698787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63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3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748487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12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8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9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8590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3290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433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3425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4595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6171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4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2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2257">
                                      <w:marLeft w:val="0"/>
                                      <w:marRight w:val="21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28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1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2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3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00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2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80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46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57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8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76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20356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58568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6E6E6"/>
                                                            <w:left w:val="single" w:sz="6" w:space="10" w:color="E6E6E6"/>
                                                            <w:bottom w:val="single" w:sz="6" w:space="0" w:color="E6E6E6"/>
                                                            <w:right w:val="single" w:sz="6" w:space="10" w:color="E6E6E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85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83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33851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86516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018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1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876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4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1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1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4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0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0627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83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2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1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0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82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4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30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8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859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51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6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43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45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7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26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004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61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44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91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35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82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7335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0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70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0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5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98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42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71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7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7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688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7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17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07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87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29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42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48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186965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54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95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30999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39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56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968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15749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7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3968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207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14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1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6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000102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51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88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2453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380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80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18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056719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90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932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9132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05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68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348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010918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564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21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06989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33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75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8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599622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93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9556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4265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60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33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12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4041474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7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018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203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08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02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68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834805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24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66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62887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23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100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863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339120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032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110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6762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3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72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472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82389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1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136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13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21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1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2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9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0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FBFBF"/>
                                            <w:left w:val="single" w:sz="6" w:space="0" w:color="BFBFBF"/>
                                            <w:bottom w:val="single" w:sz="6" w:space="0" w:color="BFBFBF"/>
                                            <w:right w:val="single" w:sz="6" w:space="0" w:color="BFBFBF"/>
                                          </w:divBdr>
                                          <w:divsChild>
                                            <w:div w:id="34139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350">
                                                  <w:marLeft w:val="12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98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07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74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2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1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1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22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5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0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4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6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7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3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63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0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7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648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049902">
                                                          <w:marLeft w:val="-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1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18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38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8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37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667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80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444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519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06921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25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147560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57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3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30957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25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49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03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54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93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322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5471300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5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372443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01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54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0910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108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92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46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96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928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4692631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818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0724192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0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9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43285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66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9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10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950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913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1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46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013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108650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74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9516138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59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9494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64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8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69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7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08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6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1173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03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334782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8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92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2772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1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4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18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92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553290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74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670101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42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67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10989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91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927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79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000187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7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812586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84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43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15224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40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56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51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46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38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6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414871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9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664056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08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02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86731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108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6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006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47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9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63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17804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1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284100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22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88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08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33568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513965">
                                                          <w:marLeft w:val="-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91823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69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93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38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274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99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4757548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5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17529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46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404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13873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6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32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0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23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818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4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606106">
                                                                  <w:marLeft w:val="0"/>
                                                                  <w:marRight w:val="0"/>
                                                                  <w:marTop w:val="10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9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586796">
                                                                  <w:marLeft w:val="0"/>
                                                                  <w:marRight w:val="0"/>
                                                                  <w:marTop w:val="2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19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752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126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16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72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46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4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999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8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62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71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24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55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6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0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01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88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524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3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28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47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41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9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5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23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55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273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70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722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06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6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58158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1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04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57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3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9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1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7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2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0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4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0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2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99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2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0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72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1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93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34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6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0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0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8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34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86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3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04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11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4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0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99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83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1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16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17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4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1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0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6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9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72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6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6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23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79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8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7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17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3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5342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9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2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333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2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0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6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0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773989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1101">
                                          <w:marLeft w:val="-9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0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03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138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8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16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4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9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82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072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6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17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90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42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214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9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932415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041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111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934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7416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7152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3648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20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515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94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18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4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77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91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84477">
                                                              <w:marLeft w:val="-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462909">
                                                                  <w:marLeft w:val="600"/>
                                                                  <w:marRight w:val="0"/>
                                                                  <w:marTop w:val="3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155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019072">
                                                                  <w:marLeft w:val="600"/>
                                                                  <w:marRight w:val="0"/>
                                                                  <w:marTop w:val="3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81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725283">
                                                                  <w:marLeft w:val="600"/>
                                                                  <w:marRight w:val="0"/>
                                                                  <w:marTop w:val="3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8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357243">
                                                                          <w:marLeft w:val="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5289982">
                                                                  <w:marLeft w:val="600"/>
                                                                  <w:marRight w:val="0"/>
                                                                  <w:marTop w:val="3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36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02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13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105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297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5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992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506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756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5019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8070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69229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28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9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54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05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744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372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279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812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03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740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065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181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651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493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6675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2603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1422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113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265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2556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9152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8669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224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698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285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301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9889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9200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396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6859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566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9182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217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0027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177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90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416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0959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535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904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0345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9984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212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8399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648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9070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318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7273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455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5214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108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228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636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6499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076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0883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7369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3884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3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860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9304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832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262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8793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6535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1871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908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4169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663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95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092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1675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404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417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67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3494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46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61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59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67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840311">
                                                              <w:marLeft w:val="0"/>
                                                              <w:marRight w:val="-12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40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76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99871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36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2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344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6578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789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384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86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46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13244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74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66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44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053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4510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8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81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815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8673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8101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60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575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019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783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3113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868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968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381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8720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648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15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6791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939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3352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64000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37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0818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939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9952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80892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271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315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985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063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5747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724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6778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9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64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52683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544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251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796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15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435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0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61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9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50356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35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11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87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0130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28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09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200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94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636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846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417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668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9574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8210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887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0260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11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00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35862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48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845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873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286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61533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66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933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555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492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4303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869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4402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05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60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97189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915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772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74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761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909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187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501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56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84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41970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867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3022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638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52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4115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22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654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468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214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114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106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5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6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3498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466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3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52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709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683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712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836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1263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20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755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569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44523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369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340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406810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769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471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654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84743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07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0870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6074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281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495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3445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0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615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9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215737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381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74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1825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097336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0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1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97313">
                                  <w:marLeft w:val="0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79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8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24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46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3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9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10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77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77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36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3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1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26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02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10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7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04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779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97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9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69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85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40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6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83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848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2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261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73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4853">
                      <w:marLeft w:val="0"/>
                      <w:marRight w:val="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5602">
                      <w:marLeft w:val="0"/>
                      <w:marRight w:val="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9823">
                      <w:marLeft w:val="0"/>
                      <w:marRight w:val="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2050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5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544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5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6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7772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760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7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6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4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BF1"/>
                        <w:right w:val="none" w:sz="0" w:space="0" w:color="auto"/>
                      </w:divBdr>
                      <w:divsChild>
                        <w:div w:id="18255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4898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6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0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94432">
                                      <w:marLeft w:val="0"/>
                                      <w:marRight w:val="21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34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0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533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61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48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9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9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86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45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0124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8106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6E6E6"/>
                                                            <w:left w:val="single" w:sz="6" w:space="10" w:color="E6E6E6"/>
                                                            <w:bottom w:val="single" w:sz="6" w:space="0" w:color="E6E6E6"/>
                                                            <w:right w:val="single" w:sz="6" w:space="10" w:color="E6E6E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828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70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34310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645674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1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2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1725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4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3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4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0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8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38194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7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1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rpt=simage&amp;noreask=1&amp;source=qa&amp;text=%D1%82%D1%80%D0%B0%D1%81%D1%81%D0%B0%2060%20%D1%84%D0%B8%D0%BB%D1%8C%D0%BC%202002&amp;stype=image&amp;lr=20224&amp;parent-reqid=1592230349993796-684951082403232061200255-production-app-host-vla-web-yp-283" TargetMode="External"/><Relationship Id="rId13" Type="http://schemas.openxmlformats.org/officeDocument/2006/relationships/hyperlink" Target="https://go.lordfilm.cx/22230-umnica-uill-hanting.html" TargetMode="External"/><Relationship Id="rId18" Type="http://schemas.openxmlformats.org/officeDocument/2006/relationships/hyperlink" Target="https://ok.lordfilm.cx/25020-1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lordfilm.cx/11243-afera-doktora-noka.html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go.lordfilm.cx/26883-zhelanie-zhit.html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andex.ru/images/search?rpt=simage&amp;noreask=1&amp;source=qa&amp;text=%D1%83%D0%BC%D0%BD%D0%B8%D1%86%D0%B0%20%D1%83%D0%B8%D0%BB%D0%BB%20%D1%85%D0%B0%D0%BD%D1%82%D0%B8%D0%BD%D0%B3%20%D1%84%D0%B8%D0%BB%D1%8C%D0%BC%201997&amp;stype=image&amp;lr=20224&amp;parent-reqid=1592230835995706-53384917804063053400299-production-app-host-vla-web-yp-8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_Aagh1ck_fc" TargetMode="External"/><Relationship Id="rId19" Type="http://schemas.openxmlformats.org/officeDocument/2006/relationships/hyperlink" Target="http://www.kinopoisk.ru/film/100996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inopoisk.ru/film/78454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538C-3A68-4333-B365-2013F382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2020-06-15T13:51:00Z</dcterms:created>
  <dcterms:modified xsi:type="dcterms:W3CDTF">2020-06-15T14:54:00Z</dcterms:modified>
</cp:coreProperties>
</file>