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94" w:rsidRPr="003C2F94" w:rsidRDefault="003C2F94" w:rsidP="003C2F94">
      <w:pPr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bookmarkStart w:id="0" w:name="_GoBack"/>
      <w:r>
        <w:rPr>
          <w:rFonts w:eastAsia="Times New Roman" w:cs="Times New Roman"/>
          <w:b/>
          <w:sz w:val="28"/>
          <w:szCs w:val="24"/>
          <w:lang w:eastAsia="ru-RU"/>
        </w:rPr>
        <w:t xml:space="preserve">Как правильно говорить с </w:t>
      </w:r>
      <w:r w:rsidRPr="003C2F94">
        <w:rPr>
          <w:rFonts w:eastAsia="Times New Roman" w:cs="Times New Roman"/>
          <w:b/>
          <w:sz w:val="28"/>
          <w:szCs w:val="24"/>
          <w:lang w:eastAsia="ru-RU"/>
        </w:rPr>
        <w:t>ребенком о</w:t>
      </w:r>
      <w:r>
        <w:rPr>
          <w:rFonts w:eastAsia="Times New Roman" w:cs="Times New Roman"/>
          <w:b/>
          <w:sz w:val="28"/>
          <w:szCs w:val="24"/>
          <w:lang w:eastAsia="ru-RU"/>
        </w:rPr>
        <w:t xml:space="preserve"> </w:t>
      </w:r>
      <w:r w:rsidRPr="003C2F94">
        <w:rPr>
          <w:rFonts w:eastAsia="Times New Roman" w:cs="Times New Roman"/>
          <w:b/>
          <w:sz w:val="28"/>
          <w:szCs w:val="24"/>
          <w:lang w:eastAsia="ru-RU"/>
        </w:rPr>
        <w:t>наркотиках</w:t>
      </w:r>
      <w:bookmarkEnd w:id="0"/>
      <w:r w:rsidRPr="003C2F94">
        <w:rPr>
          <w:rFonts w:eastAsia="Times New Roman" w:cs="Times New Roman"/>
          <w:b/>
          <w:sz w:val="28"/>
          <w:szCs w:val="24"/>
          <w:lang w:eastAsia="ru-RU"/>
        </w:rPr>
        <w:t>?</w:t>
      </w:r>
    </w:p>
    <w:p w:rsidR="003C2F94" w:rsidRDefault="003C2F94" w:rsidP="003C2F94">
      <w:pPr>
        <w:jc w:val="left"/>
        <w:rPr>
          <w:rFonts w:eastAsia="Times New Roman" w:cs="Times New Roman"/>
          <w:szCs w:val="24"/>
          <w:lang w:eastAsia="ru-RU"/>
        </w:rPr>
      </w:pPr>
    </w:p>
    <w:p w:rsidR="003C2F94" w:rsidRPr="003C2F94" w:rsidRDefault="003C2F94" w:rsidP="003C2F94">
      <w:pPr>
        <w:rPr>
          <w:rFonts w:eastAsia="Times New Roman" w:cs="Times New Roman"/>
          <w:i/>
          <w:szCs w:val="24"/>
          <w:lang w:eastAsia="ru-RU"/>
        </w:rPr>
      </w:pPr>
      <w:r w:rsidRPr="003C2F94">
        <w:rPr>
          <w:rFonts w:eastAsia="Times New Roman" w:cs="Times New Roman"/>
          <w:i/>
          <w:szCs w:val="24"/>
          <w:lang w:eastAsia="ru-RU"/>
        </w:rPr>
        <w:t xml:space="preserve">Одной из самых щепетильных и ответственных тем при общении с ребенком являются наркотики. </w:t>
      </w:r>
    </w:p>
    <w:p w:rsidR="003C2F94" w:rsidRPr="003C2F94" w:rsidRDefault="003C2F94" w:rsidP="003C2F94">
      <w:pPr>
        <w:spacing w:before="100" w:beforeAutospacing="1" w:after="240"/>
        <w:rPr>
          <w:rFonts w:eastAsia="Times New Roman" w:cs="Times New Roman"/>
          <w:szCs w:val="24"/>
          <w:lang w:eastAsia="ru-RU"/>
        </w:rPr>
      </w:pPr>
      <w:r w:rsidRPr="003C2F94">
        <w:rPr>
          <w:rFonts w:eastAsia="Times New Roman" w:cs="Times New Roman"/>
          <w:szCs w:val="24"/>
          <w:lang w:eastAsia="ru-RU"/>
        </w:rPr>
        <w:t>Одной из самых щепетильных и ответственных тем при общении с ребенком являются наркотики. Не каждый родитель имеет представление о взвешенном и аргументированном диалоге о них с подрастающим поколением. Давайте попробуем разобраться, в каком возрасте и как правильно разговаривать с ребенком о наркотических средствах.</w:t>
      </w:r>
    </w:p>
    <w:p w:rsidR="003C2F94" w:rsidRPr="003C2F94" w:rsidRDefault="003C2F94" w:rsidP="003C2F94">
      <w:pPr>
        <w:spacing w:before="100" w:beforeAutospacing="1" w:after="240"/>
        <w:rPr>
          <w:rFonts w:eastAsia="Times New Roman" w:cs="Times New Roman"/>
          <w:szCs w:val="24"/>
          <w:lang w:eastAsia="ru-RU"/>
        </w:rPr>
      </w:pPr>
      <w:r w:rsidRPr="003C2F94">
        <w:rPr>
          <w:rFonts w:eastAsia="Times New Roman" w:cs="Times New Roman"/>
          <w:szCs w:val="24"/>
          <w:lang w:eastAsia="ru-RU"/>
        </w:rPr>
        <w:t>Многим родителям может показаться, что в 6–8 лет дети слишком малы для подобных тем. Однако от подобных бесед точно будет польза, поскольку ребенок получит верную информацию (при условии, что вы сами в курсе темы), узнает ваше мнение на этот счет, в случае возникновения какой-то либо проблемы, вероятнее всего обратится именно к вам.</w:t>
      </w:r>
    </w:p>
    <w:p w:rsidR="003C2F94" w:rsidRPr="003C2F94" w:rsidRDefault="003C2F94" w:rsidP="003C2F94">
      <w:pPr>
        <w:spacing w:before="100" w:beforeAutospacing="1" w:after="240"/>
        <w:rPr>
          <w:rFonts w:eastAsia="Times New Roman" w:cs="Times New Roman"/>
          <w:szCs w:val="24"/>
          <w:lang w:eastAsia="ru-RU"/>
        </w:rPr>
      </w:pPr>
      <w:r w:rsidRPr="003C2F94">
        <w:rPr>
          <w:rFonts w:eastAsia="Times New Roman" w:cs="Times New Roman"/>
          <w:szCs w:val="24"/>
          <w:lang w:eastAsia="ru-RU"/>
        </w:rPr>
        <w:t xml:space="preserve">Перед беседой с ребенком, нужно решить, что конкретно о наркотиках вы бы хотели рассказать. Можно продумать разные способы разъяснений и попытаться поставить себя на место ребенка. Здесь стоит вспомнить, как ваши родители говорили с вами, и какие эмоции это вызывало у вас. </w:t>
      </w:r>
    </w:p>
    <w:p w:rsidR="003C2F94" w:rsidRPr="003C2F94" w:rsidRDefault="003C2F94" w:rsidP="003C2F9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4"/>
          <w:lang w:eastAsia="ru-RU"/>
        </w:rPr>
      </w:pPr>
      <w:r w:rsidRPr="003C2F94">
        <w:rPr>
          <w:rFonts w:eastAsia="Times New Roman" w:cs="Times New Roman"/>
          <w:b/>
          <w:bCs/>
          <w:szCs w:val="24"/>
          <w:lang w:eastAsia="ru-RU"/>
        </w:rPr>
        <w:t>6–8 лет</w:t>
      </w:r>
    </w:p>
    <w:p w:rsidR="003C2F94" w:rsidRDefault="003C2F94" w:rsidP="003C2F94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3C2F94">
        <w:rPr>
          <w:rFonts w:eastAsia="Times New Roman" w:cs="Times New Roman"/>
          <w:szCs w:val="24"/>
          <w:lang w:eastAsia="ru-RU"/>
        </w:rPr>
        <w:t>Наверняка, в 6–8 лет дети уже что-то слышали о наркотиках благодаря СМИ. Именно в этом возрасте они, как правило, не оспаривают авторитет родителей и готовы делиться своими мыслями.</w:t>
      </w:r>
    </w:p>
    <w:p w:rsidR="003C2F94" w:rsidRPr="003C2F94" w:rsidRDefault="003C2F94" w:rsidP="003C2F94">
      <w:pPr>
        <w:spacing w:before="100" w:beforeAutospacing="1" w:after="100" w:afterAutospacing="1"/>
        <w:rPr>
          <w:rFonts w:eastAsia="Times New Roman" w:cs="Times New Roman"/>
          <w:i/>
          <w:szCs w:val="24"/>
          <w:lang w:eastAsia="ru-RU"/>
        </w:rPr>
      </w:pPr>
      <w:r w:rsidRPr="003C2F94">
        <w:rPr>
          <w:rFonts w:eastAsia="Times New Roman" w:cs="Times New Roman"/>
          <w:i/>
          <w:szCs w:val="24"/>
          <w:lang w:eastAsia="ru-RU"/>
        </w:rPr>
        <w:t>Вот несколько советов, как можно начать беседу с детьми:</w:t>
      </w:r>
    </w:p>
    <w:p w:rsidR="003C2F94" w:rsidRPr="003C2F94" w:rsidRDefault="003C2F94" w:rsidP="003C2F94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8243649" wp14:editId="20437BEB">
            <wp:extent cx="828675" cy="828675"/>
            <wp:effectExtent l="0" t="0" r="9525" b="9525"/>
            <wp:docPr id="7" name="Рисунок 7" descr="https://takzdorovo.ru/s/img2/5067164_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kzdorovo.ru/s/img2/5067164_p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F94">
        <w:rPr>
          <w:rFonts w:eastAsia="Times New Roman" w:cs="Times New Roman"/>
          <w:b/>
          <w:bCs/>
          <w:szCs w:val="24"/>
          <w:lang w:eastAsia="ru-RU"/>
        </w:rPr>
        <w:t>Когда даете ребенку какое-то лекарство или принимаете его сами, нужно объяснить, что лекарство можно брать только у взрослого человека, вызывающего доверие. Например, у своего учителя или семейного врача;</w:t>
      </w:r>
    </w:p>
    <w:p w:rsidR="003C2F94" w:rsidRPr="003C2F94" w:rsidRDefault="003C2F94" w:rsidP="003C2F94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57F5A157" wp14:editId="053B5E93">
            <wp:extent cx="733425" cy="733425"/>
            <wp:effectExtent l="0" t="0" r="9525" b="9525"/>
            <wp:docPr id="6" name="Рисунок 6" descr="https://takzdorovo.ru/s/img2/5067164_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kzdorovo.ru/s/img2/5067164_p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F94">
        <w:rPr>
          <w:rFonts w:eastAsia="Times New Roman" w:cs="Times New Roman"/>
          <w:b/>
          <w:bCs/>
          <w:szCs w:val="24"/>
          <w:lang w:eastAsia="ru-RU"/>
        </w:rPr>
        <w:t>Обязательно объяснить, что пользоваться шприцом может только медсестра в поликлинике или больнице. Поэтому ни в коем случае нельзя подбирать шприцы на дороге, на детской площадке, возле детского сада/школы;</w:t>
      </w:r>
    </w:p>
    <w:p w:rsidR="003C2F94" w:rsidRPr="003C2F94" w:rsidRDefault="003C2F94" w:rsidP="003C2F94">
      <w:pPr>
        <w:spacing w:before="100" w:beforeAutospacing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6953554A" wp14:editId="3CFBEAE6">
            <wp:extent cx="781050" cy="781050"/>
            <wp:effectExtent l="0" t="0" r="0" b="0"/>
            <wp:docPr id="5" name="Рисунок 5" descr="https://takzdorovo.ru/s/img2/5067164_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kzdorovo.ru/s/img2/5067164_p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F94">
        <w:rPr>
          <w:rFonts w:eastAsia="Times New Roman" w:cs="Times New Roman"/>
          <w:b/>
          <w:bCs/>
          <w:szCs w:val="24"/>
          <w:lang w:eastAsia="ru-RU"/>
        </w:rPr>
        <w:t>При показе по телевизору или в газете истории о наркотиках, нужно воспользоваться случаем и начать беседу. Следует спросить ребенка, что ему известно о наркотиках. Затем доступным и понятным языком объяснить, почему наркотики могут быть опасны.</w:t>
      </w:r>
    </w:p>
    <w:p w:rsidR="003C2F94" w:rsidRPr="003C2F94" w:rsidRDefault="003C2F94" w:rsidP="003C2F94">
      <w:pPr>
        <w:spacing w:after="100" w:afterAutospacing="1"/>
        <w:rPr>
          <w:rFonts w:eastAsia="Times New Roman" w:cs="Times New Roman"/>
          <w:szCs w:val="24"/>
          <w:lang w:eastAsia="ru-RU"/>
        </w:rPr>
      </w:pPr>
      <w:r w:rsidRPr="003C2F94">
        <w:rPr>
          <w:rFonts w:eastAsia="Times New Roman" w:cs="Times New Roman"/>
          <w:szCs w:val="24"/>
          <w:lang w:eastAsia="ru-RU"/>
        </w:rPr>
        <w:lastRenderedPageBreak/>
        <w:t>Чем старше становится ребенок, тем меньше вопросов у него возникает, поскольку в век современных технологий он с легкостью может найти ответы сам. Неважно – обратится ли он к помощи интернета или ему расскажут одноклассники. В возрасте 11–14 лет дети, как правило, еще не испытывают интереса к наркотикам. Однако некоторые из них уже могут попробовать алкоголь или бытовую химию.</w:t>
      </w:r>
    </w:p>
    <w:p w:rsidR="003C2F94" w:rsidRPr="003C2F94" w:rsidRDefault="003C2F94" w:rsidP="003C2F9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4"/>
          <w:lang w:eastAsia="ru-RU"/>
        </w:rPr>
      </w:pPr>
      <w:r w:rsidRPr="003C2F94">
        <w:rPr>
          <w:rFonts w:eastAsia="Times New Roman" w:cs="Times New Roman"/>
          <w:b/>
          <w:bCs/>
          <w:szCs w:val="24"/>
          <w:lang w:eastAsia="ru-RU"/>
        </w:rPr>
        <w:t>11–14 лет</w:t>
      </w:r>
    </w:p>
    <w:p w:rsidR="003C2F94" w:rsidRPr="003C2F94" w:rsidRDefault="003C2F94" w:rsidP="003C2F94">
      <w:pPr>
        <w:rPr>
          <w:rFonts w:eastAsia="Times New Roman" w:cs="Times New Roman"/>
          <w:szCs w:val="24"/>
          <w:lang w:eastAsia="ru-RU"/>
        </w:rPr>
      </w:pPr>
      <w:r w:rsidRPr="003C2F94">
        <w:rPr>
          <w:rFonts w:eastAsia="Times New Roman" w:cs="Times New Roman"/>
          <w:szCs w:val="24"/>
          <w:lang w:eastAsia="ru-RU"/>
        </w:rPr>
        <w:t>С детьми данной возрастной категории по возможности следует продолжать открытую и поддерживающую связь. Если доверительные беседы продолжатся и в этом возрасте, они принесут много пользы.</w:t>
      </w:r>
    </w:p>
    <w:p w:rsidR="003C2F94" w:rsidRPr="003C2F94" w:rsidRDefault="003C2F94" w:rsidP="003C2F94">
      <w:pPr>
        <w:rPr>
          <w:rFonts w:eastAsia="Times New Roman" w:cs="Times New Roman"/>
          <w:szCs w:val="24"/>
          <w:lang w:eastAsia="ru-RU"/>
        </w:rPr>
      </w:pPr>
      <w:r w:rsidRPr="003C2F94">
        <w:rPr>
          <w:rFonts w:eastAsia="Times New Roman" w:cs="Times New Roman"/>
          <w:szCs w:val="24"/>
          <w:lang w:eastAsia="ru-RU"/>
        </w:rPr>
        <w:t>Поэтому на данном этапе воспитания следует руководствоваться следующими правилами:</w:t>
      </w:r>
    </w:p>
    <w:p w:rsidR="003C2F94" w:rsidRPr="003C2F94" w:rsidRDefault="003C2F94" w:rsidP="003C2F9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5562600" cy="1143000"/>
            <wp:effectExtent l="0" t="0" r="0" b="0"/>
            <wp:docPr id="4" name="Рисунок 4" descr="https://takzdorovo.ru/s/img2/5067164_lin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akzdorovo.ru/s/img2/5067164_lin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94" w:rsidRPr="003C2F94" w:rsidRDefault="003C2F94" w:rsidP="003C2F9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5562600" cy="1143000"/>
            <wp:effectExtent l="0" t="0" r="0" b="0"/>
            <wp:docPr id="3" name="Рисунок 3" descr="https://takzdorovo.ru/s/img2/5067164_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akzdorovo.ru/s/img2/5067164_lin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94" w:rsidRPr="003C2F94" w:rsidRDefault="003C2F94" w:rsidP="003C2F9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5562600" cy="1143000"/>
            <wp:effectExtent l="0" t="0" r="0" b="0"/>
            <wp:docPr id="2" name="Рисунок 2" descr="https://takzdorovo.ru/s/img2/5067164_lin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akzdorovo.ru/s/img2/5067164_lin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94" w:rsidRPr="003C2F94" w:rsidRDefault="003C2F94" w:rsidP="003C2F9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5562600" cy="1143000"/>
            <wp:effectExtent l="0" t="0" r="0" b="0"/>
            <wp:docPr id="1" name="Рисунок 1" descr="https://takzdorovo.ru/s/img2/5067164_lin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akzdorovo.ru/s/img2/5067164_line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94" w:rsidRPr="003C2F94" w:rsidRDefault="003C2F94" w:rsidP="003C2F94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3C2F94">
        <w:rPr>
          <w:rFonts w:eastAsia="Times New Roman" w:cs="Times New Roman"/>
          <w:szCs w:val="24"/>
          <w:lang w:eastAsia="ru-RU"/>
        </w:rPr>
        <w:t>Чем старше дети, тем важнее для них мнения друзей, а откровения с родителями уходят на второй план. Это одна из причин того, что в настоящее время около 15% школьников больших городов впервые пробуют наркотики в 12–14 лет. «Знакомство» происходит на дискотеках, в школе, во дворе, в значимой для подростка группе – сверстников или ребят постарше. Поэтому важно вовремя застать тот самый возраст, когда можно максимально откровенно общаться с ребенком на тему наркотических средств.</w:t>
      </w:r>
    </w:p>
    <w:p w:rsidR="00B872C5" w:rsidRDefault="003C2F94"/>
    <w:sectPr w:rsidR="00B872C5" w:rsidSect="003C2F94">
      <w:pgSz w:w="11906" w:h="16838"/>
      <w:pgMar w:top="709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94"/>
    <w:rsid w:val="003C2F94"/>
    <w:rsid w:val="009D45A0"/>
    <w:rsid w:val="00B869C2"/>
    <w:rsid w:val="00D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A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4">
    <w:name w:val="heading 4"/>
    <w:basedOn w:val="a"/>
    <w:link w:val="40"/>
    <w:uiPriority w:val="9"/>
    <w:qFormat/>
    <w:rsid w:val="003C2F94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2F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2F9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F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A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4">
    <w:name w:val="heading 4"/>
    <w:basedOn w:val="a"/>
    <w:link w:val="40"/>
    <w:uiPriority w:val="9"/>
    <w:qFormat/>
    <w:rsid w:val="003C2F94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2F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2F9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F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59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28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0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0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01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57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8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00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90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F866-D817-4887-A6DD-EB4F113D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2020-06-22T16:07:00Z</dcterms:created>
  <dcterms:modified xsi:type="dcterms:W3CDTF">2020-06-22T16:13:00Z</dcterms:modified>
</cp:coreProperties>
</file>